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CAAE" w14:textId="77777777" w:rsidR="00AD0600" w:rsidRPr="000E63E2" w:rsidRDefault="002C3D8A" w:rsidP="000E63E2">
      <w:pPr>
        <w:pStyle w:val="ARTitre"/>
      </w:pPr>
      <w:r w:rsidRPr="000E63E2">
        <w:t>Titre</w:t>
      </w:r>
      <w:r w:rsidR="00565D26">
        <w:t xml:space="preserve"> d’un article Catégorie </w:t>
      </w:r>
      <w:r w:rsidR="003A6392">
        <w:t xml:space="preserve">Démo </w:t>
      </w:r>
      <w:r w:rsidR="00983C21" w:rsidRPr="000E63E2">
        <w:rPr>
          <w:shd w:val="clear" w:color="auto" w:fill="C6D9F1"/>
        </w:rPr>
        <w:t>AR</w:t>
      </w:r>
      <w:r w:rsidR="00B65211" w:rsidRPr="000E63E2">
        <w:rPr>
          <w:shd w:val="clear" w:color="auto" w:fill="C6D9F1"/>
        </w:rPr>
        <w:t>_</w:t>
      </w:r>
      <w:r w:rsidR="00DD5DA9" w:rsidRPr="000E63E2">
        <w:rPr>
          <w:shd w:val="clear" w:color="auto" w:fill="C6D9F1"/>
        </w:rPr>
        <w:t>T</w:t>
      </w:r>
      <w:r w:rsidR="00B65211" w:rsidRPr="000E63E2">
        <w:rPr>
          <w:shd w:val="clear" w:color="auto" w:fill="C6D9F1"/>
        </w:rPr>
        <w:t>itre</w:t>
      </w:r>
      <w:r w:rsidR="000027FE" w:rsidRPr="000E63E2">
        <w:t xml:space="preserve"> </w:t>
      </w:r>
    </w:p>
    <w:p w14:paraId="69624E00" w14:textId="77777777" w:rsidR="00241D38" w:rsidRPr="00DE52B5" w:rsidRDefault="003A5FB9" w:rsidP="00DE52B5">
      <w:pPr>
        <w:pStyle w:val="ARsous-titre"/>
        <w:rPr>
          <w:szCs w:val="22"/>
        </w:rPr>
      </w:pPr>
      <w:r w:rsidRPr="00DE52B5">
        <w:t>Sous-titre éventuel</w:t>
      </w:r>
      <w:r w:rsidR="00C723BA">
        <w:t xml:space="preserve"> </w:t>
      </w:r>
      <w:r w:rsidR="00983C21" w:rsidRPr="00DE52B5">
        <w:rPr>
          <w:shd w:val="clear" w:color="auto" w:fill="C6D9F1"/>
        </w:rPr>
        <w:t>AR</w:t>
      </w:r>
      <w:r w:rsidR="00C60791" w:rsidRPr="00DE52B5">
        <w:rPr>
          <w:shd w:val="clear" w:color="auto" w:fill="C6D9F1"/>
        </w:rPr>
        <w:t>_sous-tit</w:t>
      </w:r>
      <w:r w:rsidR="00DD5DA9" w:rsidRPr="00DE52B5">
        <w:rPr>
          <w:shd w:val="clear" w:color="auto" w:fill="C6D9F1"/>
        </w:rPr>
        <w:t>re</w:t>
      </w:r>
      <w:r w:rsidR="000027FE" w:rsidRPr="00DE52B5">
        <w:t xml:space="preserve"> </w:t>
      </w:r>
      <w:r w:rsidR="0087035C" w:rsidRPr="00DE52B5">
        <w:rPr>
          <w:b w:val="0"/>
          <w:szCs w:val="22"/>
        </w:rPr>
        <w:t>(</w:t>
      </w:r>
      <w:r w:rsidR="000A111C" w:rsidRPr="00DE52B5">
        <w:rPr>
          <w:b w:val="0"/>
          <w:szCs w:val="22"/>
        </w:rPr>
        <w:t>TNR 14</w:t>
      </w:r>
      <w:r w:rsidR="00DE52B5" w:rsidRPr="00DE52B5">
        <w:rPr>
          <w:b w:val="0"/>
          <w:szCs w:val="22"/>
        </w:rPr>
        <w:t>,</w:t>
      </w:r>
      <w:r w:rsidR="000A111C" w:rsidRPr="00DE52B5">
        <w:rPr>
          <w:b w:val="0"/>
          <w:szCs w:val="22"/>
        </w:rPr>
        <w:t xml:space="preserve"> </w:t>
      </w:r>
      <w:r w:rsidR="000027FE" w:rsidRPr="00DE52B5">
        <w:rPr>
          <w:b w:val="0"/>
          <w:szCs w:val="22"/>
        </w:rPr>
        <w:t>18 pts après</w:t>
      </w:r>
      <w:r w:rsidR="0087035C" w:rsidRPr="00DE52B5">
        <w:rPr>
          <w:b w:val="0"/>
          <w:szCs w:val="22"/>
        </w:rPr>
        <w:t>)</w:t>
      </w:r>
    </w:p>
    <w:p w14:paraId="7B573934" w14:textId="77777777" w:rsidR="00AD0600" w:rsidRPr="000E63E2" w:rsidRDefault="007676D8" w:rsidP="000E63E2">
      <w:pPr>
        <w:pStyle w:val="ARauteurs"/>
      </w:pPr>
      <w:r w:rsidRPr="000E63E2">
        <w:t>Auteur</w:t>
      </w:r>
      <w:r w:rsidR="0008783E" w:rsidRPr="000E63E2">
        <w:t xml:space="preserve"> </w:t>
      </w:r>
      <w:r w:rsidRPr="000E63E2">
        <w:t>1</w:t>
      </w:r>
      <w:r w:rsidR="00735A6D" w:rsidRPr="000E63E2">
        <w:rPr>
          <w:vertAlign w:val="superscript"/>
        </w:rPr>
        <w:t>1</w:t>
      </w:r>
      <w:r w:rsidR="000A111C" w:rsidRPr="000E63E2">
        <w:t xml:space="preserve">, </w:t>
      </w:r>
      <w:r w:rsidRPr="000E63E2">
        <w:t>Auteur 2</w:t>
      </w:r>
      <w:r w:rsidR="00735A6D" w:rsidRPr="000E63E2">
        <w:rPr>
          <w:vertAlign w:val="superscript"/>
        </w:rPr>
        <w:t>2</w:t>
      </w:r>
      <w:r w:rsidR="00735A6D" w:rsidRPr="000E63E2">
        <w:t xml:space="preserve"> </w:t>
      </w:r>
      <w:r w:rsidR="00983C21" w:rsidRPr="000E63E2">
        <w:rPr>
          <w:shd w:val="clear" w:color="auto" w:fill="C6D9F1"/>
        </w:rPr>
        <w:t>AR</w:t>
      </w:r>
      <w:r w:rsidR="00C60791" w:rsidRPr="000E63E2">
        <w:rPr>
          <w:shd w:val="clear" w:color="auto" w:fill="C6D9F1"/>
        </w:rPr>
        <w:t>_auteurs</w:t>
      </w:r>
      <w:r w:rsidR="000027FE" w:rsidRPr="000E63E2">
        <w:rPr>
          <w:b w:val="0"/>
        </w:rPr>
        <w:t xml:space="preserve"> </w:t>
      </w:r>
      <w:r w:rsidR="000E63E2" w:rsidRPr="000E63E2">
        <w:rPr>
          <w:b w:val="0"/>
        </w:rPr>
        <w:t>(</w:t>
      </w:r>
      <w:r w:rsidR="000027FE" w:rsidRPr="000E63E2">
        <w:rPr>
          <w:b w:val="0"/>
          <w:sz w:val="22"/>
          <w:szCs w:val="22"/>
        </w:rPr>
        <w:t>12 pts après</w:t>
      </w:r>
      <w:r w:rsidR="000E63E2">
        <w:rPr>
          <w:b w:val="0"/>
          <w:sz w:val="22"/>
          <w:szCs w:val="22"/>
        </w:rPr>
        <w:t>)</w:t>
      </w:r>
    </w:p>
    <w:p w14:paraId="5C3A6C9C" w14:textId="77777777" w:rsidR="00241D38" w:rsidRPr="007B1C06" w:rsidRDefault="00735A6D" w:rsidP="00DE52B5">
      <w:pPr>
        <w:pStyle w:val="ARadelec1"/>
      </w:pPr>
      <w:r w:rsidRPr="007B1C06">
        <w:t xml:space="preserve">1. </w:t>
      </w:r>
      <w:r w:rsidR="00FC6AD7" w:rsidRPr="007B1C06">
        <w:t>Labo,</w:t>
      </w:r>
      <w:r w:rsidR="00241D38" w:rsidRPr="007B1C06">
        <w:t xml:space="preserve"> Université</w:t>
      </w:r>
      <w:r w:rsidR="0087035C" w:rsidRPr="007B1C06">
        <w:t xml:space="preserve"> AR_adelec1</w:t>
      </w:r>
    </w:p>
    <w:p w14:paraId="48658C17" w14:textId="77777777" w:rsidR="00241D38" w:rsidRPr="00C02FA1" w:rsidRDefault="00241D38" w:rsidP="00DE52B5">
      <w:pPr>
        <w:pStyle w:val="ARadelec2"/>
        <w:rPr>
          <w:highlight w:val="yellow"/>
        </w:rPr>
      </w:pPr>
      <w:r w:rsidRPr="007B1C06">
        <w:t xml:space="preserve">5 rue des </w:t>
      </w:r>
      <w:r w:rsidR="00FC6AD7" w:rsidRPr="007B1C06">
        <w:t>xxx</w:t>
      </w:r>
      <w:r w:rsidRPr="007B1C06">
        <w:t xml:space="preserve">, </w:t>
      </w:r>
      <w:r w:rsidR="00FC6AD7" w:rsidRPr="007B1C06">
        <w:t>F-</w:t>
      </w:r>
      <w:r w:rsidR="00CA6CC4" w:rsidRPr="007B1C06">
        <w:t>code postal</w:t>
      </w:r>
      <w:r w:rsidRPr="007B1C06">
        <w:t xml:space="preserve"> </w:t>
      </w:r>
      <w:r w:rsidR="00FC6AD7" w:rsidRPr="007B1C06">
        <w:t xml:space="preserve">Ville, </w:t>
      </w:r>
      <w:r w:rsidR="0087035C" w:rsidRPr="007B1C06">
        <w:t xml:space="preserve">France </w:t>
      </w:r>
      <w:r w:rsidR="0087035C" w:rsidRPr="00DE52B5">
        <w:rPr>
          <w:shd w:val="clear" w:color="auto" w:fill="B8CCE4"/>
        </w:rPr>
        <w:t>AR_adelec2</w:t>
      </w:r>
    </w:p>
    <w:p w14:paraId="7ABC2C03" w14:textId="77777777" w:rsidR="0087035C" w:rsidRPr="00C02FA1" w:rsidRDefault="00CA6CC4" w:rsidP="007B1C06">
      <w:pPr>
        <w:pStyle w:val="ARadelec3"/>
        <w:rPr>
          <w:highlight w:val="yellow"/>
          <w:lang w:val="en-US"/>
        </w:rPr>
      </w:pPr>
      <w:hyperlink r:id="rId8" w:history="1">
        <w:r w:rsidRPr="007B1C06">
          <w:rPr>
            <w:rStyle w:val="Lienhypertexte"/>
            <w:color w:val="auto"/>
            <w:u w:val="none"/>
            <w:lang w:val="en-US"/>
          </w:rPr>
          <w:t>prenom.nom@xxx.fr</w:t>
        </w:r>
      </w:hyperlink>
      <w:r w:rsidR="0087035C" w:rsidRPr="007B1C06">
        <w:rPr>
          <w:lang w:val="en-US"/>
        </w:rPr>
        <w:t xml:space="preserve"> </w:t>
      </w:r>
      <w:hyperlink r:id="rId9" w:history="1">
        <w:r w:rsidR="0087035C" w:rsidRPr="007B1C06">
          <w:rPr>
            <w:rStyle w:val="Lienhypertexte"/>
            <w:color w:val="auto"/>
            <w:u w:val="none"/>
            <w:shd w:val="clear" w:color="auto" w:fill="C6D9F1"/>
            <w:lang w:val="en-US"/>
          </w:rPr>
          <w:t>AR_adelec3</w:t>
        </w:r>
      </w:hyperlink>
      <w:r w:rsidR="0087035C" w:rsidRPr="007B1C06">
        <w:rPr>
          <w:lang w:val="en-US"/>
        </w:rPr>
        <w:t xml:space="preserve"> (6 pts après)</w:t>
      </w:r>
    </w:p>
    <w:p w14:paraId="1FF1713E" w14:textId="77777777" w:rsidR="00FC6AD7" w:rsidRPr="00DE52B5" w:rsidRDefault="00735A6D" w:rsidP="00DE52B5">
      <w:pPr>
        <w:pStyle w:val="ARadelec1"/>
        <w:rPr>
          <w:highlight w:val="yellow"/>
        </w:rPr>
      </w:pPr>
      <w:r w:rsidRPr="00DE52B5">
        <w:t>2.</w:t>
      </w:r>
      <w:r w:rsidR="0087035C" w:rsidRPr="00DE52B5">
        <w:t xml:space="preserve"> AR_adelec1</w:t>
      </w:r>
    </w:p>
    <w:p w14:paraId="0C921EA2" w14:textId="77777777" w:rsidR="00FC6AD7" w:rsidRPr="00DE52B5" w:rsidRDefault="00983C21" w:rsidP="00DE52B5">
      <w:pPr>
        <w:pStyle w:val="ARadelec2"/>
        <w:rPr>
          <w:highlight w:val="yellow"/>
        </w:rPr>
      </w:pPr>
      <w:r w:rsidRPr="00DE52B5">
        <w:t>AR</w:t>
      </w:r>
      <w:r w:rsidR="00C60791" w:rsidRPr="00DE52B5">
        <w:t>_adelec2</w:t>
      </w:r>
    </w:p>
    <w:p w14:paraId="5CADEEC9" w14:textId="77777777" w:rsidR="00735A6D" w:rsidRPr="00DE52B5" w:rsidRDefault="00FC6AD7" w:rsidP="00DE52B5">
      <w:pPr>
        <w:pStyle w:val="ARadelec3"/>
      </w:pPr>
      <w:hyperlink r:id="rId10" w:history="1">
        <w:r w:rsidR="00983C21" w:rsidRPr="00DE52B5">
          <w:rPr>
            <w:rStyle w:val="Lienhypertexte"/>
            <w:color w:val="auto"/>
            <w:u w:val="none"/>
          </w:rPr>
          <w:t>AR</w:t>
        </w:r>
        <w:r w:rsidR="00C60791" w:rsidRPr="00DE52B5">
          <w:rPr>
            <w:rStyle w:val="Lienhypertexte"/>
            <w:color w:val="auto"/>
            <w:u w:val="none"/>
          </w:rPr>
          <w:t>_adelec3</w:t>
        </w:r>
      </w:hyperlink>
      <w:r w:rsidR="001F0FA2" w:rsidRPr="00DE52B5">
        <w:t xml:space="preserve"> </w:t>
      </w:r>
      <w:r w:rsidR="0087035C" w:rsidRPr="00DE52B5">
        <w:t>(</w:t>
      </w:r>
      <w:r w:rsidR="001F0FA2" w:rsidRPr="00DE52B5">
        <w:t>6 pts après</w:t>
      </w:r>
      <w:r w:rsidR="0087035C" w:rsidRPr="00DE52B5">
        <w:t>)</w:t>
      </w:r>
    </w:p>
    <w:p w14:paraId="17AE8F3B" w14:textId="77777777" w:rsidR="003A6392" w:rsidRPr="00CA6CC4" w:rsidRDefault="003A6392" w:rsidP="003A6392">
      <w:pPr>
        <w:pStyle w:val="ARrsum"/>
      </w:pPr>
      <w:r>
        <w:rPr>
          <w:smallCaps/>
        </w:rPr>
        <w:t>Rés</w:t>
      </w:r>
      <w:r w:rsidRPr="003806E6">
        <w:rPr>
          <w:iCs/>
          <w:smallCaps/>
        </w:rPr>
        <w:t>u</w:t>
      </w:r>
      <w:r w:rsidRPr="004B15E2">
        <w:rPr>
          <w:smallCaps/>
        </w:rPr>
        <w:t>mé.</w:t>
      </w:r>
      <w:r w:rsidRPr="004B15E2">
        <w:t xml:space="preserve"> </w:t>
      </w:r>
      <w:r w:rsidRPr="000A111C">
        <w:t>Ce texte donne aux auteurs les consignes de mise en forme pour garantir la qualité et l’homogénéité des articles</w:t>
      </w:r>
      <w:r>
        <w:t xml:space="preserve"> soumis à INFORSID</w:t>
      </w:r>
      <w:r w:rsidRPr="000A111C">
        <w:t xml:space="preserve">. </w:t>
      </w:r>
      <w:r>
        <w:t>Ce</w:t>
      </w:r>
      <w:r w:rsidRPr="000A111C">
        <w:t xml:space="preserve"> modèle</w:t>
      </w:r>
      <w:r>
        <w:t xml:space="preserve"> est à utiliser pour se conformer aux directives de l’appel à communication</w:t>
      </w:r>
      <w:r w:rsidRPr="000A111C">
        <w:t>.</w:t>
      </w:r>
      <w:r>
        <w:t xml:space="preserve"> Il concerne les articles soumis en Catégorie DEMO qui feront de 2 à 4 pages.</w:t>
      </w:r>
    </w:p>
    <w:p w14:paraId="1EB987BA" w14:textId="77777777" w:rsidR="003A6392" w:rsidRDefault="003A6392" w:rsidP="003A6392">
      <w:pPr>
        <w:pStyle w:val="ARrsum"/>
      </w:pPr>
      <w:r w:rsidRPr="009C53F9">
        <w:t>Ce document est une adaptation des modèles historiquement utilisés et fournis par les éditions Lavoisier. Nous les remercions pour la feuille de style WORD initialement produite pour leurs revues que nous réutilisons.</w:t>
      </w:r>
    </w:p>
    <w:p w14:paraId="4E98B460" w14:textId="77777777" w:rsidR="003A6392" w:rsidRPr="000E63E2" w:rsidRDefault="003A6392" w:rsidP="003A6392">
      <w:pPr>
        <w:pStyle w:val="ARrsum"/>
        <w:rPr>
          <w:shd w:val="clear" w:color="auto" w:fill="B8CCE4"/>
        </w:rPr>
      </w:pPr>
      <w:r w:rsidRPr="000A111C">
        <w:t xml:space="preserve">Les différents styles à appliquer sont indiqués </w:t>
      </w:r>
      <w:r>
        <w:t>par la couleur en surbrillance</w:t>
      </w:r>
      <w:r w:rsidRPr="000A111C">
        <w:t xml:space="preserve"> bleue</w:t>
      </w:r>
      <w:r>
        <w:t> ;</w:t>
      </w:r>
      <w:r w:rsidRPr="000A111C">
        <w:t xml:space="preserve"> ils ont tous le préfixe AR_ dans la boîte de styles. Un résumé d</w:t>
      </w:r>
      <w:r>
        <w:t xml:space="preserve">e 5 à 10 </w:t>
      </w:r>
      <w:r w:rsidRPr="000A111C">
        <w:t xml:space="preserve">lignes présente </w:t>
      </w:r>
      <w:r>
        <w:t>la démo proposée</w:t>
      </w:r>
      <w:r w:rsidRPr="000A111C">
        <w:t xml:space="preserve"> en première page</w:t>
      </w:r>
      <w:r>
        <w:t xml:space="preserve"> selon le style</w:t>
      </w:r>
      <w:r w:rsidRPr="000A111C">
        <w:t xml:space="preserve"> </w:t>
      </w:r>
      <w:r w:rsidRPr="000E63E2">
        <w:rPr>
          <w:shd w:val="clear" w:color="auto" w:fill="B8CCE4"/>
        </w:rPr>
        <w:t>AR_résumé</w:t>
      </w:r>
    </w:p>
    <w:p w14:paraId="534C9D7E" w14:textId="77777777" w:rsidR="003A6392" w:rsidRDefault="003A6392" w:rsidP="003A6392">
      <w:pPr>
        <w:pStyle w:val="ARrsum"/>
      </w:pPr>
      <w:r>
        <w:t>L</w:t>
      </w:r>
      <w:r w:rsidRPr="00CA6CC4">
        <w:t xml:space="preserve">es mots résumé, abstract, mots-clés, keywords </w:t>
      </w:r>
      <w:r>
        <w:t xml:space="preserve">sont écrits en </w:t>
      </w:r>
      <w:r w:rsidRPr="00CA6CC4">
        <w:t>petites capitales</w:t>
      </w:r>
      <w:r>
        <w:t xml:space="preserve"> accentuées (paramétrage à configurer dans WORD)</w:t>
      </w:r>
      <w:r w:rsidRPr="00CA6CC4">
        <w:t>.</w:t>
      </w:r>
    </w:p>
    <w:p w14:paraId="3D42C3B7" w14:textId="77777777" w:rsidR="003A6392" w:rsidRPr="000E63E2" w:rsidRDefault="003A6392" w:rsidP="003A6392">
      <w:pPr>
        <w:pStyle w:val="ARabstractmtscle"/>
        <w:rPr>
          <w:shd w:val="clear" w:color="auto" w:fill="B8CCE4"/>
        </w:rPr>
      </w:pPr>
      <w:r w:rsidRPr="004B15E2">
        <w:rPr>
          <w:smallCaps/>
        </w:rPr>
        <w:t>Abstract.</w:t>
      </w:r>
      <w:r w:rsidRPr="004B15E2">
        <w:t xml:space="preserve"> Traduction du résumé en anglais. Composé en TNR 9 italique interligne 11, 3 pts avant 0 après. </w:t>
      </w:r>
      <w:r w:rsidRPr="000E63E2">
        <w:rPr>
          <w:shd w:val="clear" w:color="auto" w:fill="B8CCE4"/>
        </w:rPr>
        <w:t>AR_abstract&amp;mtscle</w:t>
      </w:r>
    </w:p>
    <w:p w14:paraId="455B0E42" w14:textId="77777777" w:rsidR="003A6392" w:rsidRPr="00DE52B5" w:rsidRDefault="003A6392" w:rsidP="003A6392">
      <w:pPr>
        <w:pStyle w:val="ARabstractmtscle"/>
      </w:pPr>
      <w:r w:rsidRPr="003806E6">
        <w:rPr>
          <w:smallCaps/>
          <w:szCs w:val="20"/>
        </w:rPr>
        <w:t>Mots-cl</w:t>
      </w:r>
      <w:r>
        <w:rPr>
          <w:smallCaps/>
        </w:rPr>
        <w:t>é</w:t>
      </w:r>
      <w:r w:rsidRPr="003806E6">
        <w:rPr>
          <w:smallCaps/>
          <w:szCs w:val="20"/>
        </w:rPr>
        <w:t>s</w:t>
      </w:r>
      <w:r w:rsidRPr="00DE52B5">
        <w:t> : sur trois lignes maximum.</w:t>
      </w:r>
    </w:p>
    <w:p w14:paraId="513EDE74" w14:textId="77777777" w:rsidR="003A6392" w:rsidRPr="00983C21" w:rsidRDefault="003A6392" w:rsidP="003A6392">
      <w:pPr>
        <w:pStyle w:val="ARkeywords"/>
      </w:pPr>
      <w:r w:rsidRPr="004B15E2">
        <w:rPr>
          <w:smallCaps/>
        </w:rPr>
        <w:t>Keywords</w:t>
      </w:r>
      <w:r>
        <w:rPr>
          <w:caps/>
        </w:rPr>
        <w:t>:</w:t>
      </w:r>
      <w:r w:rsidRPr="00983C21">
        <w:rPr>
          <w:caps/>
        </w:rPr>
        <w:t xml:space="preserve"> </w:t>
      </w:r>
      <w:r>
        <w:t>s</w:t>
      </w:r>
      <w:r w:rsidRPr="00983C21">
        <w:t xml:space="preserve">ur trois lignes maximum, suivi d’une bordure fine à </w:t>
      </w:r>
      <w:r>
        <w:t>4</w:t>
      </w:r>
      <w:r w:rsidRPr="00983C21">
        <w:t xml:space="preserve"> pts du texte </w:t>
      </w:r>
      <w:r w:rsidRPr="000E63E2">
        <w:rPr>
          <w:shd w:val="clear" w:color="auto" w:fill="B8CCE4"/>
        </w:rPr>
        <w:t>AR_keywords</w:t>
      </w:r>
    </w:p>
    <w:p w14:paraId="73E8F83B" w14:textId="77777777" w:rsidR="008E74CA" w:rsidRPr="00C53153" w:rsidRDefault="00044240" w:rsidP="00C723BA">
      <w:pPr>
        <w:pStyle w:val="ARInter1"/>
      </w:pPr>
      <w:r w:rsidRPr="00C53153">
        <w:t>Introduction</w:t>
      </w:r>
      <w:r w:rsidR="00E13278" w:rsidRPr="00C53153">
        <w:t xml:space="preserve"> </w:t>
      </w:r>
      <w:r w:rsidR="00983C21" w:rsidRPr="00C53153">
        <w:rPr>
          <w:shd w:val="clear" w:color="auto" w:fill="C6D9F1"/>
        </w:rPr>
        <w:t>AR</w:t>
      </w:r>
      <w:r w:rsidR="00E13278" w:rsidRPr="00C53153">
        <w:rPr>
          <w:shd w:val="clear" w:color="auto" w:fill="C6D9F1"/>
        </w:rPr>
        <w:t>_</w:t>
      </w:r>
      <w:r w:rsidR="00E13278" w:rsidRPr="00C723BA">
        <w:t>Inter1</w:t>
      </w:r>
    </w:p>
    <w:p w14:paraId="4B87E572" w14:textId="77777777" w:rsidR="00884961" w:rsidRPr="00983C21" w:rsidRDefault="00C723BA" w:rsidP="00C53153">
      <w:pPr>
        <w:pStyle w:val="ARtexte"/>
      </w:pPr>
      <w:r w:rsidRPr="005B2883">
        <w:t xml:space="preserve">Il est demandé aux auteurs une </w:t>
      </w:r>
      <w:r w:rsidR="003A6392">
        <w:t>présentation en 2 à 4</w:t>
      </w:r>
      <w:r w:rsidRPr="005B2883">
        <w:t xml:space="preserve"> pages maximum en français de </w:t>
      </w:r>
      <w:r w:rsidR="003A6392">
        <w:t>la démo proposée</w:t>
      </w:r>
      <w:r w:rsidRPr="005B2883">
        <w:t xml:space="preserve">. </w:t>
      </w:r>
      <w:r w:rsidR="00884961" w:rsidRPr="00983C21">
        <w:t xml:space="preserve">L’ensemble du texte est composé en police </w:t>
      </w:r>
      <w:r w:rsidR="00983C21" w:rsidRPr="00983C21">
        <w:t>times new roman</w:t>
      </w:r>
      <w:r w:rsidR="005F47E5">
        <w:t xml:space="preserve"> </w:t>
      </w:r>
      <w:r w:rsidR="00FE31B8">
        <w:t>(</w:t>
      </w:r>
      <w:r w:rsidR="005F47E5">
        <w:t>TNR</w:t>
      </w:r>
      <w:r w:rsidR="00FE31B8">
        <w:t>)</w:t>
      </w:r>
      <w:r w:rsidR="00884961" w:rsidRPr="00983C21">
        <w:t xml:space="preserve"> 1</w:t>
      </w:r>
      <w:r w:rsidR="00983C21" w:rsidRPr="00983C21">
        <w:t>0</w:t>
      </w:r>
      <w:r w:rsidR="00884961" w:rsidRPr="00983C21">
        <w:t xml:space="preserve">, interligné </w:t>
      </w:r>
      <w:r w:rsidR="00983C21" w:rsidRPr="00983C21">
        <w:t>simple</w:t>
      </w:r>
      <w:r w:rsidR="00884961" w:rsidRPr="00983C21">
        <w:t>, sans césure dans le texte, justifié</w:t>
      </w:r>
      <w:r w:rsidR="00E13278" w:rsidRPr="00983C21">
        <w:t>. Chaque paragraphe commence par un alinéa de 0,5</w:t>
      </w:r>
      <w:r w:rsidR="00FE31B8">
        <w:t> cm</w:t>
      </w:r>
      <w:r w:rsidR="00E13278" w:rsidRPr="00983C21">
        <w:t xml:space="preserve"> et est suivi d’</w:t>
      </w:r>
      <w:r w:rsidR="00884961" w:rsidRPr="00983C21">
        <w:t xml:space="preserve">un espace de </w:t>
      </w:r>
      <w:r w:rsidR="00983C21" w:rsidRPr="00983C21">
        <w:t>6</w:t>
      </w:r>
      <w:r w:rsidR="00884961" w:rsidRPr="00983C21">
        <w:t xml:space="preserve"> pts</w:t>
      </w:r>
      <w:r w:rsidR="00E13278" w:rsidRPr="00983C21">
        <w:t> :</w:t>
      </w:r>
      <w:r w:rsidR="00884961" w:rsidRPr="00983C21">
        <w:t xml:space="preserve"> </w:t>
      </w:r>
      <w:r w:rsidR="00983C21" w:rsidRPr="00983C21">
        <w:rPr>
          <w:shd w:val="clear" w:color="auto" w:fill="C6D9F1"/>
        </w:rPr>
        <w:t>AR</w:t>
      </w:r>
      <w:r w:rsidR="00884961" w:rsidRPr="00983C21">
        <w:rPr>
          <w:shd w:val="clear" w:color="auto" w:fill="C6D9F1"/>
        </w:rPr>
        <w:t>_texte</w:t>
      </w:r>
      <w:r w:rsidR="00884961" w:rsidRPr="00983C21">
        <w:t>.</w:t>
      </w:r>
    </w:p>
    <w:p w14:paraId="377A238D" w14:textId="77777777" w:rsidR="008E74CA" w:rsidRDefault="001844A6" w:rsidP="003222EC">
      <w:pPr>
        <w:pStyle w:val="ARtexte"/>
      </w:pPr>
      <w:r w:rsidRPr="003222EC">
        <w:lastRenderedPageBreak/>
        <w:t xml:space="preserve">Les </w:t>
      </w:r>
      <w:r w:rsidR="00E13278" w:rsidRPr="003222EC">
        <w:t xml:space="preserve">différentes </w:t>
      </w:r>
      <w:r w:rsidRPr="003222EC">
        <w:t>sections so</w:t>
      </w:r>
      <w:r w:rsidR="00A20615" w:rsidRPr="003222EC">
        <w:t>nt numérotées de l’introduction</w:t>
      </w:r>
      <w:r w:rsidRPr="003222EC">
        <w:t xml:space="preserve"> jusqu’à la conclusion. </w:t>
      </w:r>
      <w:r w:rsidR="00101832" w:rsidRPr="003222EC">
        <w:t xml:space="preserve">Les </w:t>
      </w:r>
      <w:r w:rsidR="003A6392">
        <w:t xml:space="preserve">éventuels </w:t>
      </w:r>
      <w:r w:rsidR="00101832" w:rsidRPr="003222EC">
        <w:t xml:space="preserve">remerciements et </w:t>
      </w:r>
      <w:r w:rsidRPr="003222EC">
        <w:t>bibliographie n</w:t>
      </w:r>
      <w:r w:rsidR="00101832" w:rsidRPr="003222EC">
        <w:t>e son</w:t>
      </w:r>
      <w:r w:rsidRPr="003222EC">
        <w:t>t pas numéroté</w:t>
      </w:r>
      <w:r w:rsidR="00101832" w:rsidRPr="003222EC">
        <w:t>s</w:t>
      </w:r>
      <w:r w:rsidRPr="003222EC">
        <w:t xml:space="preserve">. Les intertitres sont </w:t>
      </w:r>
      <w:r w:rsidR="00D312FC" w:rsidRPr="003222EC">
        <w:t xml:space="preserve">alignés à gauche sans alinéa, </w:t>
      </w:r>
      <w:r w:rsidRPr="003222EC">
        <w:t>comme suit.</w:t>
      </w:r>
      <w:r w:rsidR="003222EC" w:rsidRPr="003222EC">
        <w:t xml:space="preserve"> Les espaces au-dessus s’</w:t>
      </w:r>
      <w:r w:rsidR="0068590D">
        <w:t>annul</w:t>
      </w:r>
      <w:r w:rsidR="003222EC" w:rsidRPr="003222EC">
        <w:t>ent quand ils sont précédés par un autre inter.</w:t>
      </w:r>
      <w:r w:rsidR="00C723BA">
        <w:t xml:space="preserve"> </w:t>
      </w:r>
    </w:p>
    <w:p w14:paraId="63B2A998" w14:textId="77777777" w:rsidR="00C723BA" w:rsidRPr="003222EC" w:rsidRDefault="00C723BA" w:rsidP="003222EC">
      <w:pPr>
        <w:pStyle w:val="ARtexte"/>
      </w:pPr>
      <w:r>
        <w:t>Quoi que peu adapté</w:t>
      </w:r>
      <w:r w:rsidR="00A34FC2">
        <w:t>s</w:t>
      </w:r>
      <w:r>
        <w:t xml:space="preserve"> à ce format court, </w:t>
      </w:r>
      <w:r w:rsidR="00A34FC2">
        <w:t>l</w:t>
      </w:r>
      <w:r>
        <w:t>es styles pouvant être utilisé</w:t>
      </w:r>
      <w:r w:rsidR="00A34FC2">
        <w:t>s</w:t>
      </w:r>
      <w:r>
        <w:t xml:space="preserve"> </w:t>
      </w:r>
      <w:r w:rsidR="00A34FC2">
        <w:t>pour structurer l’article sont</w:t>
      </w:r>
      <w:r>
        <w:t xml:space="preserve"> présenté</w:t>
      </w:r>
      <w:r w:rsidR="00A34FC2">
        <w:t>s</w:t>
      </w:r>
      <w:r>
        <w:t xml:space="preserve"> dans ce qui suit. </w:t>
      </w:r>
    </w:p>
    <w:p w14:paraId="58211019" w14:textId="77777777" w:rsidR="001844A6" w:rsidRPr="00C53153" w:rsidRDefault="001844A6" w:rsidP="003222EC">
      <w:pPr>
        <w:pStyle w:val="ARInter1"/>
      </w:pPr>
      <w:r w:rsidRPr="00C53153">
        <w:t>Intertitre de niveau 1</w:t>
      </w:r>
      <w:r w:rsidR="00BD5046" w:rsidRPr="00C53153">
        <w:t xml:space="preserve"> ; </w:t>
      </w:r>
      <w:r w:rsidR="00350BFF">
        <w:t>18</w:t>
      </w:r>
      <w:r w:rsidR="00BD5046" w:rsidRPr="00C53153">
        <w:t xml:space="preserve"> pts avant, 12 après</w:t>
      </w:r>
      <w:r w:rsidRPr="00C53153">
        <w:t xml:space="preserve"> </w:t>
      </w:r>
      <w:r w:rsidR="00983C21" w:rsidRPr="00C53153">
        <w:rPr>
          <w:shd w:val="clear" w:color="auto" w:fill="C6D9F1"/>
        </w:rPr>
        <w:t>AR</w:t>
      </w:r>
      <w:r w:rsidRPr="00C53153">
        <w:rPr>
          <w:shd w:val="clear" w:color="auto" w:fill="C6D9F1"/>
        </w:rPr>
        <w:t>_Inter1</w:t>
      </w:r>
    </w:p>
    <w:p w14:paraId="07736DCC" w14:textId="77777777" w:rsidR="001844A6" w:rsidRPr="0068590D" w:rsidRDefault="001844A6" w:rsidP="0068590D">
      <w:pPr>
        <w:pStyle w:val="ARInter2"/>
        <w:spacing w:before="0"/>
      </w:pPr>
      <w:r w:rsidRPr="0068590D">
        <w:t>Intertitre de niveau 2</w:t>
      </w:r>
      <w:r w:rsidR="00C53153" w:rsidRPr="0068590D">
        <w:t> :</w:t>
      </w:r>
      <w:r w:rsidR="00BD5046" w:rsidRPr="0068590D">
        <w:t xml:space="preserve"> </w:t>
      </w:r>
      <w:r w:rsidR="00350BFF" w:rsidRPr="0068590D">
        <w:t>18</w:t>
      </w:r>
      <w:r w:rsidR="00BD5046" w:rsidRPr="0068590D">
        <w:t xml:space="preserve"> pts avant, 12 après</w:t>
      </w:r>
      <w:r w:rsidRPr="0068590D">
        <w:t xml:space="preserve"> </w:t>
      </w:r>
      <w:r w:rsidR="00983C21" w:rsidRPr="0068590D">
        <w:rPr>
          <w:shd w:val="clear" w:color="auto" w:fill="C6D9F1"/>
        </w:rPr>
        <w:t>AR</w:t>
      </w:r>
      <w:r w:rsidRPr="0068590D">
        <w:rPr>
          <w:shd w:val="clear" w:color="auto" w:fill="C6D9F1"/>
        </w:rPr>
        <w:t>_Inter2</w:t>
      </w:r>
    </w:p>
    <w:p w14:paraId="7247CEFF" w14:textId="77777777" w:rsidR="001844A6" w:rsidRPr="00C53153" w:rsidRDefault="001844A6" w:rsidP="0068590D">
      <w:pPr>
        <w:pStyle w:val="ARInter3"/>
        <w:rPr>
          <w:shd w:val="clear" w:color="auto" w:fill="C6D9F1"/>
        </w:rPr>
      </w:pPr>
      <w:r w:rsidRPr="00C53153">
        <w:t>Intertitre de niveau 3</w:t>
      </w:r>
      <w:r w:rsidR="00BD5046" w:rsidRPr="00C53153">
        <w:t> ;</w:t>
      </w:r>
      <w:r w:rsidRPr="00C53153">
        <w:t xml:space="preserve"> </w:t>
      </w:r>
      <w:r w:rsidR="00BD5046" w:rsidRPr="00C53153">
        <w:t xml:space="preserve">12 pts avant, 6 après </w:t>
      </w:r>
      <w:r w:rsidR="00983C21" w:rsidRPr="00C53153">
        <w:rPr>
          <w:shd w:val="clear" w:color="auto" w:fill="C6D9F1"/>
        </w:rPr>
        <w:t>AR</w:t>
      </w:r>
      <w:r w:rsidRPr="00C53153">
        <w:rPr>
          <w:shd w:val="clear" w:color="auto" w:fill="C6D9F1"/>
        </w:rPr>
        <w:t>_Inter3</w:t>
      </w:r>
    </w:p>
    <w:p w14:paraId="47DD0D10" w14:textId="77777777" w:rsidR="00983C21" w:rsidRPr="00C53153" w:rsidRDefault="00983C21" w:rsidP="0068590D">
      <w:pPr>
        <w:pStyle w:val="ARInter4"/>
        <w:rPr>
          <w:sz w:val="20"/>
          <w:szCs w:val="20"/>
        </w:rPr>
      </w:pPr>
      <w:r w:rsidRPr="00C53153">
        <w:rPr>
          <w:sz w:val="20"/>
          <w:szCs w:val="20"/>
        </w:rPr>
        <w:t xml:space="preserve">Intertitre de niveau 4 ; 6 pts avant 6 après </w:t>
      </w:r>
      <w:r w:rsidRPr="00C53153">
        <w:rPr>
          <w:sz w:val="20"/>
          <w:szCs w:val="20"/>
          <w:shd w:val="clear" w:color="auto" w:fill="C6D9F1"/>
        </w:rPr>
        <w:t>AR_Inter4</w:t>
      </w:r>
    </w:p>
    <w:p w14:paraId="064B0565" w14:textId="77777777" w:rsidR="00E13278" w:rsidRPr="00983C21" w:rsidRDefault="000F2576" w:rsidP="00C53153">
      <w:pPr>
        <w:pStyle w:val="ARInter1"/>
      </w:pPr>
      <w:r w:rsidRPr="00983C21">
        <w:t xml:space="preserve">Particularités </w:t>
      </w:r>
      <w:r w:rsidR="00983C21">
        <w:rPr>
          <w:shd w:val="clear" w:color="auto" w:fill="C6D9F1"/>
        </w:rPr>
        <w:t>AR</w:t>
      </w:r>
      <w:r w:rsidRPr="00983C21">
        <w:rPr>
          <w:shd w:val="clear" w:color="auto" w:fill="C6D9F1"/>
        </w:rPr>
        <w:t>_Inter1</w:t>
      </w:r>
    </w:p>
    <w:p w14:paraId="071A9A5C" w14:textId="77777777" w:rsidR="000F2576" w:rsidRPr="00983C21" w:rsidRDefault="000F2576" w:rsidP="00944258">
      <w:pPr>
        <w:pStyle w:val="ARInter2"/>
        <w:spacing w:before="0"/>
      </w:pPr>
      <w:r w:rsidRPr="00983C21">
        <w:t>Énumérations</w:t>
      </w:r>
      <w:r w:rsidR="000369E9" w:rsidRPr="00983C21">
        <w:t xml:space="preserve"> </w:t>
      </w:r>
      <w:r w:rsidR="00983C21">
        <w:rPr>
          <w:shd w:val="clear" w:color="auto" w:fill="C6D9F1"/>
        </w:rPr>
        <w:t>AR</w:t>
      </w:r>
      <w:r w:rsidRPr="00983C21">
        <w:rPr>
          <w:shd w:val="clear" w:color="auto" w:fill="C6D9F1"/>
        </w:rPr>
        <w:t>_Inter2</w:t>
      </w:r>
    </w:p>
    <w:p w14:paraId="22A06469" w14:textId="77777777" w:rsidR="00E13278" w:rsidRPr="00983C21" w:rsidRDefault="00E13278" w:rsidP="003222EC">
      <w:pPr>
        <w:pStyle w:val="ARenumeration"/>
      </w:pPr>
      <w:r w:rsidRPr="00983C21">
        <w:t xml:space="preserve">Les </w:t>
      </w:r>
      <w:r w:rsidR="00163ABE" w:rsidRPr="00983C21">
        <w:t>énumérations sont introduites par</w:t>
      </w:r>
      <w:r w:rsidRPr="00983C21">
        <w:t xml:space="preserve"> des tirets, de différentes tailles s’il existe plusieurs niveaux</w:t>
      </w:r>
      <w:r w:rsidR="00163ABE" w:rsidRPr="00983C21">
        <w:t xml:space="preserve"> ; chaque terme de l’énumération commence par une minuscule et se termine par un point-virgule, ou une virgule quand les termes de l’énumération sont courts, </w:t>
      </w:r>
      <w:r w:rsidRPr="00983C21">
        <w:t>exemple :</w:t>
      </w:r>
    </w:p>
    <w:p w14:paraId="7E38D154" w14:textId="77777777" w:rsidR="00E13278" w:rsidRPr="00983C21" w:rsidRDefault="00E13278" w:rsidP="003222EC">
      <w:pPr>
        <w:pStyle w:val="ARenumeration"/>
      </w:pPr>
      <w:r w:rsidRPr="00983C21">
        <w:t>– les auteurs utilise</w:t>
      </w:r>
      <w:r w:rsidR="000369E9" w:rsidRPr="00983C21">
        <w:t xml:space="preserve">nt... </w:t>
      </w:r>
      <w:r w:rsidR="003222EC">
        <w:rPr>
          <w:shd w:val="clear" w:color="auto" w:fill="C6D9F1"/>
        </w:rPr>
        <w:t>AR</w:t>
      </w:r>
      <w:r w:rsidR="00163ABE" w:rsidRPr="00983C21">
        <w:rPr>
          <w:shd w:val="clear" w:color="auto" w:fill="C6D9F1"/>
        </w:rPr>
        <w:t>_enumeration1</w:t>
      </w:r>
      <w:r w:rsidRPr="00983C21">
        <w:t> ;</w:t>
      </w:r>
    </w:p>
    <w:p w14:paraId="64C384C4" w14:textId="77777777" w:rsidR="00E13278" w:rsidRPr="003222EC" w:rsidRDefault="00E13278" w:rsidP="003222EC">
      <w:pPr>
        <w:pStyle w:val="ARenumeration2"/>
        <w:spacing w:after="120"/>
      </w:pPr>
      <w:r w:rsidRPr="003222EC">
        <w:t>- les auteurs utiliseront uniquement des tirets</w:t>
      </w:r>
      <w:r w:rsidR="000369E9" w:rsidRPr="003222EC">
        <w:t xml:space="preserve"> </w:t>
      </w:r>
      <w:r w:rsidR="003222EC">
        <w:rPr>
          <w:shd w:val="clear" w:color="auto" w:fill="C6D9F1"/>
        </w:rPr>
        <w:t>AR</w:t>
      </w:r>
      <w:r w:rsidR="000369E9" w:rsidRPr="003222EC">
        <w:rPr>
          <w:shd w:val="clear" w:color="auto" w:fill="C6D9F1"/>
        </w:rPr>
        <w:t>_enumeration2</w:t>
      </w:r>
      <w:r w:rsidRPr="003222EC">
        <w:t>.</w:t>
      </w:r>
    </w:p>
    <w:p w14:paraId="3BC939C8" w14:textId="77777777" w:rsidR="00E13278" w:rsidRPr="00983C21" w:rsidRDefault="000F2576" w:rsidP="003222EC">
      <w:pPr>
        <w:pStyle w:val="ARtexte"/>
      </w:pPr>
      <w:r w:rsidRPr="00983C21">
        <w:t>L</w:t>
      </w:r>
      <w:r w:rsidR="00163ABE" w:rsidRPr="00983C21">
        <w:t xml:space="preserve">’espace entre </w:t>
      </w:r>
      <w:r w:rsidR="00E13278" w:rsidRPr="00983C21">
        <w:t xml:space="preserve">les paragraphes </w:t>
      </w:r>
      <w:r w:rsidRPr="00983C21">
        <w:t xml:space="preserve">de l’énumération </w:t>
      </w:r>
      <w:r w:rsidR="00163ABE" w:rsidRPr="00983C21">
        <w:t>est</w:t>
      </w:r>
      <w:r w:rsidR="00E13278" w:rsidRPr="00983C21">
        <w:t xml:space="preserve"> de </w:t>
      </w:r>
      <w:r w:rsidR="003222EC">
        <w:t>3</w:t>
      </w:r>
      <w:r w:rsidRPr="00983C21">
        <w:t xml:space="preserve"> pts</w:t>
      </w:r>
      <w:r w:rsidR="00E13278" w:rsidRPr="00983C21">
        <w:t xml:space="preserve">. </w:t>
      </w:r>
    </w:p>
    <w:p w14:paraId="31BA7AAF" w14:textId="77777777" w:rsidR="00E13278" w:rsidRPr="00983C21" w:rsidRDefault="00E13278" w:rsidP="003222EC">
      <w:pPr>
        <w:pStyle w:val="ARInter2"/>
      </w:pPr>
      <w:r w:rsidRPr="00983C21">
        <w:t>Les notes de bas de page</w:t>
      </w:r>
    </w:p>
    <w:p w14:paraId="5A015AEC" w14:textId="77777777" w:rsidR="00E13278" w:rsidRPr="00983C21" w:rsidRDefault="00E13278" w:rsidP="00944258">
      <w:pPr>
        <w:pStyle w:val="ARtexte"/>
      </w:pPr>
      <w:r w:rsidRPr="00983C21">
        <w:t xml:space="preserve">Voir modèle ci-dessous </w:t>
      </w:r>
      <w:r w:rsidR="00944258">
        <w:rPr>
          <w:rStyle w:val="Appelnotedebasdep"/>
        </w:rPr>
        <w:footnoteReference w:id="1"/>
      </w:r>
      <w:r w:rsidR="000369E9" w:rsidRPr="00983C21">
        <w:t xml:space="preserve"> </w:t>
      </w:r>
    </w:p>
    <w:p w14:paraId="0109F74A" w14:textId="77777777" w:rsidR="000369E9" w:rsidRPr="00983C21" w:rsidRDefault="000369E9" w:rsidP="00944258">
      <w:pPr>
        <w:pStyle w:val="ARInter2"/>
      </w:pPr>
      <w:r w:rsidRPr="00983C21">
        <w:t>Figures</w:t>
      </w:r>
      <w:r w:rsidR="00350BFF">
        <w:t>,</w:t>
      </w:r>
      <w:r w:rsidRPr="00983C21">
        <w:t xml:space="preserve"> tableaux</w:t>
      </w:r>
      <w:r w:rsidR="00350BFF">
        <w:t>, algorithmes</w:t>
      </w:r>
      <w:r w:rsidRPr="00983C21">
        <w:t xml:space="preserve"> </w:t>
      </w:r>
      <w:r w:rsidR="00944258">
        <w:rPr>
          <w:shd w:val="clear" w:color="auto" w:fill="C6D9F1"/>
        </w:rPr>
        <w:t>AR</w:t>
      </w:r>
      <w:r w:rsidRPr="00983C21">
        <w:rPr>
          <w:shd w:val="clear" w:color="auto" w:fill="C6D9F1"/>
        </w:rPr>
        <w:t>_Inter2</w:t>
      </w:r>
    </w:p>
    <w:p w14:paraId="76608668" w14:textId="77777777" w:rsidR="000369E9" w:rsidRDefault="000369E9" w:rsidP="00350BFF">
      <w:pPr>
        <w:pStyle w:val="ARtexte"/>
      </w:pPr>
      <w:r w:rsidRPr="00983C21">
        <w:t xml:space="preserve">Les figures, illustrations et tableaux (préférer les niveaux de gris et les filets supérieurs à 0,5) sont incorporés dans le texte, centrés dans la largeur de page et numérotés de 1 à n </w:t>
      </w:r>
      <w:r w:rsidR="00101832" w:rsidRPr="00983C21">
        <w:t>dans</w:t>
      </w:r>
      <w:r w:rsidRPr="00983C21">
        <w:t xml:space="preserve"> l’article. Des légendes explicites les </w:t>
      </w:r>
      <w:r w:rsidR="00CA6CC4">
        <w:t>accompagn</w:t>
      </w:r>
      <w:r w:rsidRPr="00983C21">
        <w:t xml:space="preserve">ent, composées en </w:t>
      </w:r>
      <w:r w:rsidR="00A97633">
        <w:t>TNR</w:t>
      </w:r>
      <w:r w:rsidR="00944258">
        <w:t xml:space="preserve"> </w:t>
      </w:r>
      <w:r w:rsidR="001E5F10" w:rsidRPr="00983C21">
        <w:t xml:space="preserve">italique </w:t>
      </w:r>
      <w:r w:rsidR="00A97633" w:rsidRPr="00983C21">
        <w:t>10</w:t>
      </w:r>
      <w:r w:rsidR="00A97633">
        <w:t xml:space="preserve"> </w:t>
      </w:r>
      <w:r w:rsidR="001A35DA" w:rsidRPr="00983C21">
        <w:t>et centrées.</w:t>
      </w:r>
    </w:p>
    <w:p w14:paraId="70112A48" w14:textId="77777777" w:rsidR="008D164F" w:rsidRDefault="008D164F" w:rsidP="008D164F">
      <w:pPr>
        <w:pStyle w:val="ARtexte"/>
        <w:ind w:firstLine="0"/>
        <w:jc w:val="center"/>
      </w:pPr>
      <w:r>
        <w:lastRenderedPageBreak/>
        <w:fldChar w:fldCharType="begin"/>
      </w:r>
      <w:r>
        <w:instrText xml:space="preserve"> INCLUDEPICTURE "https://inforsid2022.sciencesconf.org/data/header/logo_inforsid_5.png" \* MERGEFORMATINET </w:instrText>
      </w:r>
      <w:r>
        <w:fldChar w:fldCharType="separate"/>
      </w:r>
      <w:r w:rsidR="004C6077">
        <w:rPr>
          <w:noProof/>
        </w:rPr>
        <w:drawing>
          <wp:inline distT="0" distB="0" distL="0" distR="0" wp14:anchorId="46864577" wp14:editId="2CA0195F">
            <wp:extent cx="1078230" cy="798195"/>
            <wp:effectExtent l="0" t="0" r="0" b="0"/>
            <wp:docPr id="1" name="Image 1" descr="Congrès Inforsid 2022 - Sciencesconf.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grès Inforsid 2022 - Sciencesconf.or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798195"/>
                    </a:xfrm>
                    <a:prstGeom prst="rect">
                      <a:avLst/>
                    </a:prstGeom>
                    <a:noFill/>
                    <a:ln>
                      <a:noFill/>
                    </a:ln>
                  </pic:spPr>
                </pic:pic>
              </a:graphicData>
            </a:graphic>
          </wp:inline>
        </w:drawing>
      </w:r>
      <w:r>
        <w:fldChar w:fldCharType="end"/>
      </w:r>
    </w:p>
    <w:p w14:paraId="5D90041D" w14:textId="77777777" w:rsidR="000369E9" w:rsidRPr="00350BFF" w:rsidRDefault="000369E9" w:rsidP="00350BFF">
      <w:pPr>
        <w:pStyle w:val="ARlegendefig"/>
      </w:pPr>
      <w:r w:rsidRPr="00350BFF">
        <w:t>Figure 1. Légende figure</w:t>
      </w:r>
      <w:r w:rsidR="00E474AA" w:rsidRPr="00350BFF">
        <w:t xml:space="preserve"> sous la figure</w:t>
      </w:r>
      <w:r w:rsidRPr="00350BFF">
        <w:t xml:space="preserve"> </w:t>
      </w:r>
      <w:r w:rsidR="00944258" w:rsidRPr="00350BFF">
        <w:rPr>
          <w:shd w:val="clear" w:color="auto" w:fill="C6D9F1"/>
        </w:rPr>
        <w:t>AR</w:t>
      </w:r>
      <w:r w:rsidRPr="00350BFF">
        <w:rPr>
          <w:shd w:val="clear" w:color="auto" w:fill="C6D9F1"/>
        </w:rPr>
        <w:t>_legendefig</w:t>
      </w:r>
      <w:r w:rsidR="00944258" w:rsidRPr="00350BFF">
        <w:t xml:space="preserve"> </w:t>
      </w:r>
      <w:r w:rsidR="00A97633">
        <w:t>(</w:t>
      </w:r>
      <w:r w:rsidR="00944258" w:rsidRPr="00350BFF">
        <w:t>12 pts avant, 24 après</w:t>
      </w:r>
      <w:r w:rsidR="00A97633">
        <w:t>)</w:t>
      </w:r>
    </w:p>
    <w:p w14:paraId="78FAC564" w14:textId="77777777" w:rsidR="001A35DA" w:rsidRPr="00E474AA" w:rsidRDefault="001A35DA" w:rsidP="00A97633">
      <w:pPr>
        <w:pStyle w:val="ARlegendetab"/>
        <w:rPr>
          <w:lang w:val="fr-FR"/>
        </w:rPr>
      </w:pPr>
      <w:r w:rsidRPr="00983C21">
        <w:t xml:space="preserve">Tableau 1. </w:t>
      </w:r>
      <w:r w:rsidR="00E474AA">
        <w:rPr>
          <w:lang w:val="fr-FR"/>
        </w:rPr>
        <w:t>Légende au-dessus du tableau</w:t>
      </w:r>
      <w:r w:rsidRPr="00E474AA">
        <w:rPr>
          <w:lang w:val="fr-FR"/>
        </w:rPr>
        <w:t xml:space="preserve"> </w:t>
      </w:r>
      <w:r w:rsidR="00944258" w:rsidRPr="00E474AA">
        <w:rPr>
          <w:shd w:val="clear" w:color="auto" w:fill="C6D9F1"/>
          <w:lang w:val="fr-FR"/>
        </w:rPr>
        <w:t>AR</w:t>
      </w:r>
      <w:r w:rsidR="001E5F10" w:rsidRPr="00E474AA">
        <w:rPr>
          <w:shd w:val="clear" w:color="auto" w:fill="C6D9F1"/>
          <w:lang w:val="fr-FR"/>
        </w:rPr>
        <w:t>_legende</w:t>
      </w:r>
      <w:r w:rsidR="00944258" w:rsidRPr="00E474AA">
        <w:rPr>
          <w:shd w:val="clear" w:color="auto" w:fill="C6D9F1"/>
          <w:lang w:val="fr-FR"/>
        </w:rPr>
        <w:t>tab</w:t>
      </w:r>
      <w:r w:rsidR="00E474AA" w:rsidRPr="00E474AA">
        <w:rPr>
          <w:shd w:val="clear" w:color="auto" w:fill="C6D9F1"/>
          <w:lang w:val="fr-FR"/>
        </w:rPr>
        <w:t xml:space="preserve"> </w:t>
      </w:r>
      <w:r w:rsidR="00E474AA">
        <w:rPr>
          <w:lang w:val="fr-FR"/>
        </w:rPr>
        <w:t>(</w:t>
      </w:r>
      <w:r w:rsidR="00E474AA" w:rsidRPr="00E474AA">
        <w:rPr>
          <w:lang w:val="fr-FR"/>
        </w:rPr>
        <w:t xml:space="preserve">12 pts avant, </w:t>
      </w:r>
      <w:r w:rsidR="00E474AA">
        <w:rPr>
          <w:lang w:val="fr-FR"/>
        </w:rPr>
        <w:t>12</w:t>
      </w:r>
      <w:r w:rsidR="00E474AA" w:rsidRPr="00E474AA">
        <w:rPr>
          <w:lang w:val="fr-FR"/>
        </w:rPr>
        <w:t xml:space="preserve"> après</w:t>
      </w:r>
      <w:r w:rsidR="00E474AA">
        <w:rPr>
          <w:lang w:val="fr-FR"/>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34"/>
        <w:gridCol w:w="1134"/>
        <w:gridCol w:w="1134"/>
        <w:gridCol w:w="1134"/>
      </w:tblGrid>
      <w:tr w:rsidR="001A35DA" w:rsidRPr="00983C21" w14:paraId="36F54CFC" w14:textId="77777777" w:rsidTr="009B34C1">
        <w:trPr>
          <w:jc w:val="center"/>
        </w:trPr>
        <w:tc>
          <w:tcPr>
            <w:tcW w:w="4536" w:type="dxa"/>
            <w:gridSpan w:val="4"/>
            <w:vAlign w:val="center"/>
          </w:tcPr>
          <w:p w14:paraId="47738D01" w14:textId="77777777" w:rsidR="001A35DA" w:rsidRPr="00944258" w:rsidRDefault="001A35DA" w:rsidP="00B86386">
            <w:pPr>
              <w:rPr>
                <w:sz w:val="18"/>
                <w:szCs w:val="18"/>
              </w:rPr>
            </w:pPr>
            <w:r w:rsidRPr="00944258">
              <w:rPr>
                <w:sz w:val="18"/>
                <w:szCs w:val="18"/>
              </w:rPr>
              <w:t xml:space="preserve">Marges et format </w:t>
            </w:r>
            <w:r w:rsidR="00940942" w:rsidRPr="00944258">
              <w:rPr>
                <w:sz w:val="18"/>
                <w:szCs w:val="18"/>
              </w:rPr>
              <w:t xml:space="preserve">(en cm) </w:t>
            </w:r>
            <w:r w:rsidR="00E474AA">
              <w:rPr>
                <w:sz w:val="18"/>
                <w:szCs w:val="18"/>
                <w:shd w:val="clear" w:color="auto" w:fill="C6D9F1"/>
              </w:rPr>
              <w:t>AR</w:t>
            </w:r>
            <w:r w:rsidRPr="00944258">
              <w:rPr>
                <w:sz w:val="18"/>
                <w:szCs w:val="18"/>
                <w:shd w:val="clear" w:color="auto" w:fill="C6D9F1"/>
              </w:rPr>
              <w:t>_tableau</w:t>
            </w:r>
            <w:r w:rsidR="00B86386">
              <w:rPr>
                <w:sz w:val="18"/>
                <w:szCs w:val="18"/>
                <w:shd w:val="clear" w:color="auto" w:fill="C6D9F1"/>
              </w:rPr>
              <w:t xml:space="preserve"> </w:t>
            </w:r>
            <w:r w:rsidR="00B86386" w:rsidRPr="00944258">
              <w:rPr>
                <w:sz w:val="18"/>
                <w:szCs w:val="18"/>
              </w:rPr>
              <w:t>(TNR</w:t>
            </w:r>
            <w:r w:rsidR="00B86386">
              <w:rPr>
                <w:sz w:val="18"/>
                <w:szCs w:val="18"/>
              </w:rPr>
              <w:t> </w:t>
            </w:r>
            <w:r w:rsidR="00B86386" w:rsidRPr="00944258">
              <w:rPr>
                <w:sz w:val="18"/>
                <w:szCs w:val="18"/>
              </w:rPr>
              <w:t>9)</w:t>
            </w:r>
          </w:p>
        </w:tc>
      </w:tr>
      <w:tr w:rsidR="001A35DA" w:rsidRPr="00983C21" w14:paraId="017A6349" w14:textId="77777777" w:rsidTr="001A35DA">
        <w:trPr>
          <w:jc w:val="center"/>
        </w:trPr>
        <w:tc>
          <w:tcPr>
            <w:tcW w:w="1134" w:type="dxa"/>
            <w:vAlign w:val="center"/>
          </w:tcPr>
          <w:p w14:paraId="7B972F6B" w14:textId="77777777" w:rsidR="001A35DA" w:rsidRPr="00944258" w:rsidRDefault="001A35DA" w:rsidP="00E474AA">
            <w:pPr>
              <w:pStyle w:val="ARtableau"/>
            </w:pPr>
            <w:r w:rsidRPr="00944258">
              <w:t>Haut</w:t>
            </w:r>
          </w:p>
        </w:tc>
        <w:tc>
          <w:tcPr>
            <w:tcW w:w="1134" w:type="dxa"/>
            <w:vAlign w:val="center"/>
          </w:tcPr>
          <w:p w14:paraId="72030DD6" w14:textId="77777777" w:rsidR="001A35DA" w:rsidRPr="00944258" w:rsidRDefault="001A35DA" w:rsidP="001A35DA">
            <w:pPr>
              <w:spacing w:before="60" w:after="60"/>
              <w:jc w:val="center"/>
              <w:rPr>
                <w:color w:val="000000"/>
                <w:sz w:val="18"/>
                <w:szCs w:val="18"/>
              </w:rPr>
            </w:pPr>
            <w:r w:rsidRPr="00944258">
              <w:rPr>
                <w:color w:val="000000"/>
                <w:sz w:val="18"/>
                <w:szCs w:val="18"/>
              </w:rPr>
              <w:t>Bas</w:t>
            </w:r>
          </w:p>
        </w:tc>
        <w:tc>
          <w:tcPr>
            <w:tcW w:w="1134" w:type="dxa"/>
            <w:vAlign w:val="center"/>
          </w:tcPr>
          <w:p w14:paraId="7A36AF38" w14:textId="77777777" w:rsidR="001A35DA" w:rsidRPr="00944258" w:rsidRDefault="001A35DA" w:rsidP="001A35DA">
            <w:pPr>
              <w:pStyle w:val="Titre3"/>
              <w:spacing w:before="60"/>
              <w:jc w:val="center"/>
              <w:rPr>
                <w:rFonts w:ascii="Times New Roman" w:hAnsi="Times New Roman"/>
                <w:b w:val="0"/>
                <w:sz w:val="18"/>
                <w:szCs w:val="18"/>
              </w:rPr>
            </w:pPr>
            <w:r w:rsidRPr="00944258">
              <w:rPr>
                <w:rFonts w:ascii="Times New Roman" w:hAnsi="Times New Roman"/>
                <w:b w:val="0"/>
                <w:sz w:val="18"/>
                <w:szCs w:val="18"/>
              </w:rPr>
              <w:t>Gauche</w:t>
            </w:r>
          </w:p>
        </w:tc>
        <w:tc>
          <w:tcPr>
            <w:tcW w:w="1134" w:type="dxa"/>
            <w:vAlign w:val="center"/>
          </w:tcPr>
          <w:p w14:paraId="1EECE784" w14:textId="77777777" w:rsidR="001A35DA" w:rsidRPr="00944258" w:rsidRDefault="001A35DA" w:rsidP="001A35DA">
            <w:pPr>
              <w:spacing w:before="60" w:after="60"/>
              <w:jc w:val="center"/>
              <w:rPr>
                <w:color w:val="000000"/>
                <w:sz w:val="18"/>
                <w:szCs w:val="18"/>
              </w:rPr>
            </w:pPr>
            <w:r w:rsidRPr="00944258">
              <w:rPr>
                <w:color w:val="000000"/>
                <w:sz w:val="18"/>
                <w:szCs w:val="18"/>
              </w:rPr>
              <w:t>Droit</w:t>
            </w:r>
          </w:p>
        </w:tc>
      </w:tr>
      <w:tr w:rsidR="001A35DA" w:rsidRPr="00983C21" w14:paraId="32F7E00B" w14:textId="77777777" w:rsidTr="001A35DA">
        <w:trPr>
          <w:jc w:val="center"/>
        </w:trPr>
        <w:tc>
          <w:tcPr>
            <w:tcW w:w="1134" w:type="dxa"/>
            <w:vAlign w:val="center"/>
          </w:tcPr>
          <w:p w14:paraId="4F3FA110" w14:textId="77777777" w:rsidR="001A35DA" w:rsidRPr="00944258" w:rsidRDefault="001A35DA" w:rsidP="001A35DA">
            <w:pPr>
              <w:spacing w:before="60" w:after="60"/>
              <w:jc w:val="center"/>
              <w:rPr>
                <w:color w:val="000000"/>
                <w:sz w:val="18"/>
                <w:szCs w:val="18"/>
              </w:rPr>
            </w:pPr>
            <w:r w:rsidRPr="00944258">
              <w:rPr>
                <w:color w:val="000000"/>
                <w:sz w:val="18"/>
                <w:szCs w:val="18"/>
              </w:rPr>
              <w:t xml:space="preserve">5,35 </w:t>
            </w:r>
          </w:p>
        </w:tc>
        <w:tc>
          <w:tcPr>
            <w:tcW w:w="1134" w:type="dxa"/>
            <w:vAlign w:val="center"/>
          </w:tcPr>
          <w:p w14:paraId="5712CFD5" w14:textId="77777777" w:rsidR="001A35DA" w:rsidRPr="00944258" w:rsidRDefault="001A35DA" w:rsidP="001A35DA">
            <w:pPr>
              <w:spacing w:before="60" w:after="60"/>
              <w:jc w:val="center"/>
              <w:rPr>
                <w:color w:val="000000"/>
                <w:sz w:val="18"/>
                <w:szCs w:val="18"/>
              </w:rPr>
            </w:pPr>
            <w:r w:rsidRPr="00944258">
              <w:rPr>
                <w:color w:val="000000"/>
                <w:sz w:val="18"/>
                <w:szCs w:val="18"/>
              </w:rPr>
              <w:t>5,35</w:t>
            </w:r>
          </w:p>
        </w:tc>
        <w:tc>
          <w:tcPr>
            <w:tcW w:w="1134" w:type="dxa"/>
            <w:vAlign w:val="center"/>
          </w:tcPr>
          <w:p w14:paraId="07BC0EB3" w14:textId="77777777" w:rsidR="001A35DA" w:rsidRPr="00944258" w:rsidRDefault="001A35DA" w:rsidP="001A35DA">
            <w:pPr>
              <w:pStyle w:val="Titre3"/>
              <w:spacing w:before="60"/>
              <w:jc w:val="center"/>
              <w:rPr>
                <w:rFonts w:ascii="Times New Roman" w:hAnsi="Times New Roman"/>
                <w:b w:val="0"/>
                <w:sz w:val="18"/>
                <w:szCs w:val="18"/>
              </w:rPr>
            </w:pPr>
            <w:r w:rsidRPr="00944258">
              <w:rPr>
                <w:rFonts w:ascii="Times New Roman" w:hAnsi="Times New Roman"/>
                <w:b w:val="0"/>
                <w:sz w:val="18"/>
                <w:szCs w:val="18"/>
              </w:rPr>
              <w:t>4,5</w:t>
            </w:r>
          </w:p>
        </w:tc>
        <w:tc>
          <w:tcPr>
            <w:tcW w:w="1134" w:type="dxa"/>
            <w:vAlign w:val="center"/>
          </w:tcPr>
          <w:p w14:paraId="548CA738" w14:textId="77777777" w:rsidR="001A35DA" w:rsidRPr="00944258" w:rsidRDefault="001A35DA" w:rsidP="001A35DA">
            <w:pPr>
              <w:spacing w:before="60" w:after="60"/>
              <w:jc w:val="center"/>
              <w:rPr>
                <w:color w:val="000000"/>
                <w:sz w:val="18"/>
                <w:szCs w:val="18"/>
              </w:rPr>
            </w:pPr>
            <w:r w:rsidRPr="00944258">
              <w:rPr>
                <w:color w:val="000000"/>
                <w:sz w:val="18"/>
                <w:szCs w:val="18"/>
              </w:rPr>
              <w:t>4,5</w:t>
            </w:r>
          </w:p>
        </w:tc>
      </w:tr>
      <w:tr w:rsidR="001A35DA" w:rsidRPr="00983C21" w14:paraId="3924DF1E" w14:textId="77777777" w:rsidTr="009B34C1">
        <w:trPr>
          <w:jc w:val="center"/>
        </w:trPr>
        <w:tc>
          <w:tcPr>
            <w:tcW w:w="4536" w:type="dxa"/>
            <w:gridSpan w:val="4"/>
            <w:vAlign w:val="center"/>
          </w:tcPr>
          <w:p w14:paraId="6A5AD186" w14:textId="77777777" w:rsidR="001A35DA" w:rsidRPr="00944258" w:rsidRDefault="001A35DA" w:rsidP="001A35DA">
            <w:pPr>
              <w:spacing w:before="60" w:after="60"/>
              <w:jc w:val="center"/>
              <w:rPr>
                <w:color w:val="000000"/>
                <w:sz w:val="18"/>
                <w:szCs w:val="18"/>
              </w:rPr>
            </w:pPr>
            <w:r w:rsidRPr="00944258">
              <w:rPr>
                <w:color w:val="000000"/>
                <w:sz w:val="18"/>
                <w:szCs w:val="18"/>
              </w:rPr>
              <w:t>Disposition des en-têtes (en cm)</w:t>
            </w:r>
          </w:p>
        </w:tc>
      </w:tr>
      <w:tr w:rsidR="001A35DA" w:rsidRPr="00983C21" w14:paraId="085376EF" w14:textId="77777777" w:rsidTr="009B34C1">
        <w:trPr>
          <w:jc w:val="center"/>
        </w:trPr>
        <w:tc>
          <w:tcPr>
            <w:tcW w:w="2268" w:type="dxa"/>
            <w:gridSpan w:val="2"/>
            <w:vAlign w:val="center"/>
          </w:tcPr>
          <w:p w14:paraId="569048C8" w14:textId="77777777" w:rsidR="001A35DA" w:rsidRPr="00944258" w:rsidRDefault="001A35DA" w:rsidP="001A35DA">
            <w:pPr>
              <w:spacing w:before="60" w:after="60"/>
              <w:jc w:val="center"/>
              <w:rPr>
                <w:color w:val="000000"/>
                <w:sz w:val="18"/>
                <w:szCs w:val="18"/>
              </w:rPr>
            </w:pPr>
            <w:r w:rsidRPr="00944258">
              <w:rPr>
                <w:color w:val="000000"/>
                <w:sz w:val="18"/>
                <w:szCs w:val="18"/>
              </w:rPr>
              <w:t>En-tête</w:t>
            </w:r>
            <w:r w:rsidR="00940942" w:rsidRPr="00944258">
              <w:rPr>
                <w:color w:val="000000"/>
                <w:sz w:val="18"/>
                <w:szCs w:val="18"/>
              </w:rPr>
              <w:t> : 4</w:t>
            </w:r>
            <w:r w:rsidR="00944258" w:rsidRPr="00944258">
              <w:rPr>
                <w:color w:val="000000"/>
                <w:sz w:val="18"/>
                <w:szCs w:val="18"/>
              </w:rPr>
              <w:t>,4</w:t>
            </w:r>
          </w:p>
        </w:tc>
        <w:tc>
          <w:tcPr>
            <w:tcW w:w="2268" w:type="dxa"/>
            <w:gridSpan w:val="2"/>
            <w:vAlign w:val="center"/>
          </w:tcPr>
          <w:p w14:paraId="7844F40C" w14:textId="77777777" w:rsidR="001A35DA" w:rsidRPr="00944258" w:rsidRDefault="001A35DA" w:rsidP="009B34C1">
            <w:pPr>
              <w:spacing w:before="60" w:after="60"/>
              <w:jc w:val="center"/>
              <w:rPr>
                <w:color w:val="000000"/>
                <w:sz w:val="18"/>
                <w:szCs w:val="18"/>
              </w:rPr>
            </w:pPr>
            <w:r w:rsidRPr="00944258">
              <w:rPr>
                <w:color w:val="000000"/>
                <w:sz w:val="18"/>
                <w:szCs w:val="18"/>
              </w:rPr>
              <w:t>Pied de page</w:t>
            </w:r>
            <w:r w:rsidR="00940942" w:rsidRPr="00944258">
              <w:rPr>
                <w:color w:val="000000"/>
                <w:sz w:val="18"/>
                <w:szCs w:val="18"/>
              </w:rPr>
              <w:t> : 4</w:t>
            </w:r>
            <w:r w:rsidR="00944258" w:rsidRPr="00944258">
              <w:rPr>
                <w:color w:val="000000"/>
                <w:sz w:val="18"/>
                <w:szCs w:val="18"/>
              </w:rPr>
              <w:t>,4</w:t>
            </w:r>
          </w:p>
        </w:tc>
      </w:tr>
      <w:tr w:rsidR="00944258" w:rsidRPr="00983C21" w14:paraId="4EC58FA6" w14:textId="77777777" w:rsidTr="009B34C1">
        <w:trPr>
          <w:jc w:val="center"/>
        </w:trPr>
        <w:tc>
          <w:tcPr>
            <w:tcW w:w="2268" w:type="dxa"/>
            <w:gridSpan w:val="2"/>
            <w:vAlign w:val="center"/>
          </w:tcPr>
          <w:p w14:paraId="05066AFF" w14:textId="77777777" w:rsidR="00944258" w:rsidRPr="00944258" w:rsidRDefault="00944258" w:rsidP="001A35DA">
            <w:pPr>
              <w:spacing w:before="60" w:after="60"/>
              <w:jc w:val="center"/>
              <w:rPr>
                <w:color w:val="000000"/>
                <w:sz w:val="18"/>
                <w:szCs w:val="18"/>
              </w:rPr>
            </w:pPr>
            <w:r w:rsidRPr="00944258">
              <w:rPr>
                <w:color w:val="000000"/>
                <w:sz w:val="18"/>
                <w:szCs w:val="18"/>
              </w:rPr>
              <w:t>Times new roman 9, centré</w:t>
            </w:r>
          </w:p>
        </w:tc>
        <w:tc>
          <w:tcPr>
            <w:tcW w:w="2268" w:type="dxa"/>
            <w:gridSpan w:val="2"/>
            <w:vAlign w:val="center"/>
          </w:tcPr>
          <w:p w14:paraId="624366A4" w14:textId="77777777" w:rsidR="00944258" w:rsidRPr="00944258" w:rsidRDefault="00944258" w:rsidP="006A06D2">
            <w:pPr>
              <w:spacing w:before="60" w:after="60"/>
              <w:jc w:val="center"/>
              <w:rPr>
                <w:color w:val="000000"/>
                <w:sz w:val="18"/>
                <w:szCs w:val="18"/>
              </w:rPr>
            </w:pPr>
            <w:r w:rsidRPr="00944258">
              <w:rPr>
                <w:color w:val="000000"/>
                <w:sz w:val="18"/>
                <w:szCs w:val="18"/>
              </w:rPr>
              <w:t>Times new roman 9, centré</w:t>
            </w:r>
          </w:p>
        </w:tc>
      </w:tr>
    </w:tbl>
    <w:p w14:paraId="0C24A6A1" w14:textId="77777777" w:rsidR="005F47E5" w:rsidRPr="00093C5A" w:rsidRDefault="005F47E5" w:rsidP="00B774F5">
      <w:pPr>
        <w:pStyle w:val="ARlegendetab"/>
      </w:pPr>
      <w:r w:rsidRPr="00093C5A">
        <w:t>Algorithme 1. Légende algo</w:t>
      </w:r>
      <w:r w:rsidR="00CA6CC4">
        <w:t>rithme</w:t>
      </w:r>
      <w:r w:rsidRPr="00093C5A">
        <w:t xml:space="preserve"> idem légende tableau</w:t>
      </w:r>
    </w:p>
    <w:p w14:paraId="7519215D" w14:textId="77777777" w:rsidR="005F47E5" w:rsidRPr="00E901FC" w:rsidRDefault="005F47E5" w:rsidP="005F47E5">
      <w:pPr>
        <w:pBdr>
          <w:top w:val="single" w:sz="2" w:space="6" w:color="auto"/>
        </w:pBdr>
        <w:spacing w:before="120"/>
        <w:rPr>
          <w:sz w:val="18"/>
          <w:szCs w:val="18"/>
        </w:rPr>
      </w:pPr>
      <w:r w:rsidRPr="00E901FC">
        <w:rPr>
          <w:sz w:val="18"/>
          <w:szCs w:val="18"/>
        </w:rPr>
        <w:t xml:space="preserve">1:     </w:t>
      </w:r>
      <w:r w:rsidRPr="00E901FC">
        <w:rPr>
          <w:b/>
          <w:bCs/>
          <w:i/>
          <w:iCs/>
          <w:sz w:val="18"/>
          <w:szCs w:val="18"/>
        </w:rPr>
        <w:t xml:space="preserve">generateurRepresentationEtatsActions </w:t>
      </w:r>
      <w:r w:rsidRPr="00E901FC">
        <w:rPr>
          <w:sz w:val="18"/>
          <w:szCs w:val="18"/>
        </w:rPr>
        <w:t xml:space="preserve"> (</w:t>
      </w:r>
      <w:r w:rsidRPr="00E901FC">
        <w:rPr>
          <w:i/>
          <w:iCs/>
          <w:sz w:val="18"/>
          <w:szCs w:val="18"/>
        </w:rPr>
        <w:t>ObjectifsScenario</w:t>
      </w:r>
      <w:r w:rsidRPr="00E901FC">
        <w:rPr>
          <w:sz w:val="18"/>
          <w:szCs w:val="18"/>
        </w:rPr>
        <w:t xml:space="preserve">, </w:t>
      </w:r>
      <w:r w:rsidRPr="00E901FC">
        <w:rPr>
          <w:i/>
          <w:iCs/>
          <w:sz w:val="18"/>
          <w:szCs w:val="18"/>
        </w:rPr>
        <w:t>ObjetsFixes</w:t>
      </w:r>
      <w:r w:rsidRPr="00E901FC">
        <w:rPr>
          <w:sz w:val="18"/>
          <w:szCs w:val="18"/>
        </w:rPr>
        <w:t xml:space="preserve">, </w:t>
      </w:r>
      <w:r w:rsidRPr="00E901FC">
        <w:rPr>
          <w:i/>
          <w:iCs/>
          <w:sz w:val="18"/>
          <w:szCs w:val="18"/>
        </w:rPr>
        <w:t>Carte</w:t>
      </w:r>
      <w:r w:rsidRPr="00E901FC">
        <w:rPr>
          <w:sz w:val="18"/>
          <w:szCs w:val="18"/>
        </w:rPr>
        <w:t xml:space="preserve">, </w:t>
      </w:r>
      <w:r w:rsidRPr="00E901FC">
        <w:rPr>
          <w:i/>
          <w:iCs/>
          <w:sz w:val="18"/>
          <w:szCs w:val="18"/>
        </w:rPr>
        <w:t>DescriptionZone,</w:t>
      </w:r>
    </w:p>
    <w:p w14:paraId="6021D36F" w14:textId="77777777" w:rsidR="005F47E5" w:rsidRPr="00E901FC" w:rsidRDefault="005F47E5" w:rsidP="005F47E5">
      <w:pPr>
        <w:rPr>
          <w:sz w:val="18"/>
          <w:szCs w:val="18"/>
        </w:rPr>
      </w:pPr>
      <w:r w:rsidRPr="00E901FC">
        <w:rPr>
          <w:sz w:val="18"/>
          <w:szCs w:val="18"/>
        </w:rPr>
        <w:t xml:space="preserve">2:                   </w:t>
      </w:r>
      <w:r w:rsidR="00E901FC">
        <w:rPr>
          <w:sz w:val="18"/>
          <w:szCs w:val="18"/>
        </w:rPr>
        <w:t xml:space="preserve">                 </w:t>
      </w:r>
      <w:r w:rsidRPr="00E901FC">
        <w:rPr>
          <w:sz w:val="18"/>
          <w:szCs w:val="18"/>
        </w:rPr>
        <w:t xml:space="preserve">      </w:t>
      </w:r>
      <w:r w:rsidRPr="00E901FC">
        <w:rPr>
          <w:i/>
          <w:iCs/>
          <w:sz w:val="18"/>
          <w:szCs w:val="18"/>
        </w:rPr>
        <w:t>DescriptionGroupeUnites</w:t>
      </w:r>
      <w:r w:rsidRPr="00E901FC">
        <w:rPr>
          <w:sz w:val="18"/>
          <w:szCs w:val="18"/>
        </w:rPr>
        <w:t xml:space="preserve">, </w:t>
      </w:r>
      <w:r w:rsidRPr="00E901FC">
        <w:rPr>
          <w:i/>
          <w:iCs/>
          <w:sz w:val="18"/>
          <w:szCs w:val="18"/>
        </w:rPr>
        <w:t>ComportementsHautNiveau</w:t>
      </w:r>
      <w:r w:rsidRPr="00E901FC">
        <w:rPr>
          <w:sz w:val="18"/>
          <w:szCs w:val="18"/>
        </w:rPr>
        <w:t xml:space="preserve">, </w:t>
      </w:r>
      <w:r w:rsidRPr="00E901FC">
        <w:rPr>
          <w:i/>
          <w:iCs/>
          <w:sz w:val="18"/>
          <w:szCs w:val="18"/>
        </w:rPr>
        <w:t>Joueurs</w:t>
      </w:r>
      <w:r w:rsidRPr="00E901FC">
        <w:rPr>
          <w:sz w:val="18"/>
          <w:szCs w:val="18"/>
        </w:rPr>
        <w:t>)</w:t>
      </w:r>
    </w:p>
    <w:p w14:paraId="0CB943B0" w14:textId="77777777" w:rsidR="005F47E5" w:rsidRPr="00E901FC" w:rsidRDefault="005F47E5" w:rsidP="005F47E5">
      <w:pPr>
        <w:rPr>
          <w:sz w:val="18"/>
          <w:szCs w:val="18"/>
        </w:rPr>
      </w:pPr>
      <w:r w:rsidRPr="00E901FC">
        <w:rPr>
          <w:sz w:val="18"/>
          <w:szCs w:val="18"/>
        </w:rPr>
        <w:t>3:     {</w:t>
      </w:r>
    </w:p>
    <w:p w14:paraId="3A665BCE" w14:textId="77777777" w:rsidR="005F47E5" w:rsidRPr="00E901FC" w:rsidRDefault="005F47E5" w:rsidP="005F47E5">
      <w:pPr>
        <w:rPr>
          <w:sz w:val="18"/>
          <w:szCs w:val="18"/>
        </w:rPr>
      </w:pPr>
      <w:r w:rsidRPr="00E901FC">
        <w:rPr>
          <w:sz w:val="18"/>
          <w:szCs w:val="18"/>
        </w:rPr>
        <w:t xml:space="preserve">4:          </w:t>
      </w:r>
      <w:r w:rsidRPr="00E901FC">
        <w:rPr>
          <w:i/>
          <w:iCs/>
          <w:sz w:val="18"/>
          <w:szCs w:val="18"/>
        </w:rPr>
        <w:t xml:space="preserve">PointsTactiques </w:t>
      </w:r>
      <w:r w:rsidRPr="00E901FC">
        <w:rPr>
          <w:sz w:val="18"/>
          <w:szCs w:val="18"/>
        </w:rPr>
        <w:t xml:space="preserve"> ← </w:t>
      </w:r>
      <w:r w:rsidRPr="00E901FC">
        <w:rPr>
          <w:sz w:val="18"/>
          <w:szCs w:val="18"/>
        </w:rPr>
        <w:sym w:font="Symbol" w:char="F0C6"/>
      </w:r>
    </w:p>
    <w:p w14:paraId="03DCAF67" w14:textId="77777777" w:rsidR="005F47E5" w:rsidRPr="00E901FC" w:rsidRDefault="005F47E5" w:rsidP="005F47E5">
      <w:pPr>
        <w:rPr>
          <w:sz w:val="18"/>
          <w:szCs w:val="18"/>
        </w:rPr>
      </w:pPr>
      <w:r w:rsidRPr="00E901FC">
        <w:rPr>
          <w:sz w:val="18"/>
          <w:szCs w:val="18"/>
        </w:rPr>
        <w:t xml:space="preserve">5:          </w:t>
      </w:r>
      <w:r w:rsidRPr="00E901FC">
        <w:rPr>
          <w:i/>
          <w:iCs/>
          <w:sz w:val="18"/>
          <w:szCs w:val="18"/>
        </w:rPr>
        <w:t>ZonesStrategiques</w:t>
      </w:r>
      <w:r w:rsidRPr="00E901FC">
        <w:rPr>
          <w:sz w:val="18"/>
          <w:szCs w:val="18"/>
        </w:rPr>
        <w:t xml:space="preserve"> ← </w:t>
      </w:r>
      <w:r w:rsidRPr="00E901FC">
        <w:rPr>
          <w:sz w:val="18"/>
          <w:szCs w:val="18"/>
        </w:rPr>
        <w:sym w:font="Symbol" w:char="F0C6"/>
      </w:r>
    </w:p>
    <w:p w14:paraId="4441B36C" w14:textId="77777777" w:rsidR="005F47E5" w:rsidRPr="00E901FC" w:rsidRDefault="005F47E5" w:rsidP="005F47E5">
      <w:pPr>
        <w:rPr>
          <w:sz w:val="18"/>
          <w:szCs w:val="18"/>
        </w:rPr>
      </w:pPr>
      <w:r w:rsidRPr="00E901FC">
        <w:rPr>
          <w:sz w:val="18"/>
          <w:szCs w:val="18"/>
        </w:rPr>
        <w:t xml:space="preserve">6:          </w:t>
      </w:r>
      <w:r w:rsidRPr="00E901FC">
        <w:rPr>
          <w:b/>
          <w:bCs/>
          <w:sz w:val="18"/>
          <w:szCs w:val="18"/>
        </w:rPr>
        <w:t xml:space="preserve">pour tout </w:t>
      </w:r>
      <w:r w:rsidRPr="00E901FC">
        <w:rPr>
          <w:i/>
          <w:iCs/>
          <w:sz w:val="18"/>
          <w:szCs w:val="18"/>
        </w:rPr>
        <w:t>o</w:t>
      </w:r>
      <w:r w:rsidRPr="00E901FC">
        <w:rPr>
          <w:i/>
          <w:iCs/>
          <w:sz w:val="18"/>
          <w:szCs w:val="18"/>
          <w:vertAlign w:val="subscript"/>
        </w:rPr>
        <w:t>i</w:t>
      </w:r>
      <w:r w:rsidRPr="00E901FC">
        <w:rPr>
          <w:sz w:val="18"/>
          <w:szCs w:val="18"/>
        </w:rPr>
        <w:t xml:space="preserve"> </w:t>
      </w:r>
      <w:r w:rsidRPr="00E901FC">
        <w:rPr>
          <w:sz w:val="18"/>
          <w:szCs w:val="18"/>
        </w:rPr>
        <w:sym w:font="Symbol" w:char="F0CE"/>
      </w:r>
      <w:r w:rsidRPr="00E901FC">
        <w:rPr>
          <w:sz w:val="18"/>
          <w:szCs w:val="18"/>
        </w:rPr>
        <w:t xml:space="preserve"> ( </w:t>
      </w:r>
      <w:r w:rsidRPr="00E901FC">
        <w:rPr>
          <w:i/>
          <w:iCs/>
          <w:sz w:val="18"/>
          <w:szCs w:val="18"/>
        </w:rPr>
        <w:t>ObjectifsScenario</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ObjetsFixes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 xml:space="preserve">Carte </w:t>
      </w:r>
      <w:r w:rsidRPr="00E901FC">
        <w:rPr>
          <w:sz w:val="18"/>
          <w:szCs w:val="18"/>
        </w:rPr>
        <w:t xml:space="preserve">) </w:t>
      </w:r>
      <w:r w:rsidRPr="00E901FC">
        <w:rPr>
          <w:b/>
          <w:bCs/>
          <w:sz w:val="18"/>
          <w:szCs w:val="18"/>
        </w:rPr>
        <w:t>faire</w:t>
      </w:r>
    </w:p>
    <w:p w14:paraId="278D0822" w14:textId="77777777" w:rsidR="005F47E5" w:rsidRPr="00E901FC" w:rsidRDefault="005F47E5" w:rsidP="005F47E5">
      <w:pPr>
        <w:rPr>
          <w:sz w:val="18"/>
          <w:szCs w:val="18"/>
        </w:rPr>
      </w:pPr>
      <w:r w:rsidRPr="00E901FC">
        <w:rPr>
          <w:sz w:val="18"/>
          <w:szCs w:val="18"/>
        </w:rPr>
        <w:t xml:space="preserve">7:               </w:t>
      </w:r>
      <w:r w:rsidRPr="00E901FC">
        <w:rPr>
          <w:b/>
          <w:bCs/>
          <w:sz w:val="18"/>
          <w:szCs w:val="18"/>
        </w:rPr>
        <w:t>si</w:t>
      </w:r>
      <w:r w:rsidRPr="00E901FC">
        <w:rPr>
          <w:sz w:val="18"/>
          <w:szCs w:val="18"/>
        </w:rPr>
        <w:t xml:space="preserve"> </w:t>
      </w:r>
      <w:r w:rsidRPr="00E901FC">
        <w:rPr>
          <w:b/>
          <w:bCs/>
          <w:i/>
          <w:iCs/>
          <w:sz w:val="18"/>
          <w:szCs w:val="18"/>
        </w:rPr>
        <w:t>estCaseImportante</w:t>
      </w:r>
      <w:r w:rsidRPr="00E901FC">
        <w:rPr>
          <w:sz w:val="18"/>
          <w:szCs w:val="18"/>
        </w:rPr>
        <w:t xml:space="preserve">( </w:t>
      </w:r>
      <w:r w:rsidRPr="00E901FC">
        <w:rPr>
          <w:i/>
          <w:iCs/>
          <w:sz w:val="18"/>
          <w:szCs w:val="18"/>
        </w:rPr>
        <w:t>o</w:t>
      </w:r>
      <w:r w:rsidRPr="00E901FC">
        <w:rPr>
          <w:i/>
          <w:iCs/>
          <w:sz w:val="18"/>
          <w:szCs w:val="18"/>
          <w:vertAlign w:val="subscript"/>
        </w:rPr>
        <w:t xml:space="preserve">i </w:t>
      </w:r>
      <w:r w:rsidRPr="00E901FC">
        <w:rPr>
          <w:sz w:val="18"/>
          <w:szCs w:val="18"/>
        </w:rPr>
        <w:t xml:space="preserve">) </w:t>
      </w:r>
      <w:r w:rsidRPr="00E901FC">
        <w:rPr>
          <w:b/>
          <w:bCs/>
          <w:sz w:val="18"/>
          <w:szCs w:val="18"/>
        </w:rPr>
        <w:t>alors</w:t>
      </w:r>
    </w:p>
    <w:p w14:paraId="687DC848" w14:textId="77777777" w:rsidR="005F47E5" w:rsidRPr="00E901FC" w:rsidRDefault="005F47E5" w:rsidP="005F47E5">
      <w:pPr>
        <w:rPr>
          <w:sz w:val="18"/>
          <w:szCs w:val="18"/>
        </w:rPr>
      </w:pPr>
      <w:r w:rsidRPr="00E901FC">
        <w:rPr>
          <w:sz w:val="18"/>
          <w:szCs w:val="18"/>
        </w:rPr>
        <w:t xml:space="preserve">8:                    </w:t>
      </w:r>
      <w:r w:rsidRPr="00E901FC">
        <w:rPr>
          <w:i/>
          <w:iCs/>
          <w:sz w:val="18"/>
          <w:szCs w:val="18"/>
        </w:rPr>
        <w:t>PointsTactiques</w:t>
      </w:r>
      <w:r w:rsidRPr="00E901FC">
        <w:rPr>
          <w:sz w:val="18"/>
          <w:szCs w:val="18"/>
        </w:rPr>
        <w:t xml:space="preserve"> ← </w:t>
      </w:r>
      <w:r w:rsidRPr="00E901FC">
        <w:rPr>
          <w:i/>
          <w:iCs/>
          <w:sz w:val="18"/>
          <w:szCs w:val="18"/>
        </w:rPr>
        <w:t>PointsTactiques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w:t>
      </w:r>
      <w:r w:rsidRPr="00E901FC">
        <w:rPr>
          <w:i/>
          <w:iCs/>
          <w:sz w:val="18"/>
          <w:szCs w:val="18"/>
          <w:vertAlign w:val="subscript"/>
        </w:rPr>
        <w:t>i</w:t>
      </w:r>
      <w:r w:rsidRPr="00E901FC">
        <w:rPr>
          <w:sz w:val="18"/>
          <w:szCs w:val="18"/>
        </w:rPr>
        <w:t>}</w:t>
      </w:r>
    </w:p>
    <w:p w14:paraId="3C795A62" w14:textId="77777777" w:rsidR="005F47E5" w:rsidRPr="00E901FC" w:rsidRDefault="005F47E5" w:rsidP="005F47E5">
      <w:pPr>
        <w:rPr>
          <w:sz w:val="18"/>
          <w:szCs w:val="18"/>
        </w:rPr>
      </w:pPr>
      <w:r w:rsidRPr="00E901FC">
        <w:rPr>
          <w:sz w:val="18"/>
          <w:szCs w:val="18"/>
        </w:rPr>
        <w:t xml:space="preserve">9:                    </w:t>
      </w:r>
      <w:r w:rsidRPr="00E901FC">
        <w:rPr>
          <w:i/>
          <w:iCs/>
          <w:sz w:val="18"/>
          <w:szCs w:val="18"/>
        </w:rPr>
        <w:t>ZonesStrategiques</w:t>
      </w:r>
      <w:r w:rsidRPr="00E901FC">
        <w:rPr>
          <w:sz w:val="18"/>
          <w:szCs w:val="18"/>
        </w:rPr>
        <w:t xml:space="preserve"> ← </w:t>
      </w:r>
      <w:r w:rsidRPr="00E901FC">
        <w:rPr>
          <w:i/>
          <w:iCs/>
          <w:sz w:val="18"/>
          <w:szCs w:val="18"/>
        </w:rPr>
        <w:t>ZonesStrategiques</w:t>
      </w:r>
      <w:r w:rsidRPr="00E901FC">
        <w:rPr>
          <w:sz w:val="18"/>
          <w:szCs w:val="18"/>
        </w:rPr>
        <w:t xml:space="preserve"> </w:t>
      </w:r>
      <w:r w:rsidRPr="00E901FC">
        <w:rPr>
          <w:sz w:val="18"/>
          <w:szCs w:val="18"/>
        </w:rPr>
        <w:sym w:font="Symbol" w:char="F0C8"/>
      </w:r>
      <w:r w:rsidRPr="00E901FC">
        <w:rPr>
          <w:sz w:val="18"/>
          <w:szCs w:val="18"/>
        </w:rPr>
        <w:t xml:space="preserve"> {{</w:t>
      </w:r>
      <w:r w:rsidRPr="00E901FC">
        <w:rPr>
          <w:i/>
          <w:iCs/>
          <w:sz w:val="18"/>
          <w:szCs w:val="18"/>
        </w:rPr>
        <w:t>o</w:t>
      </w:r>
      <w:r w:rsidRPr="00E901FC">
        <w:rPr>
          <w:i/>
          <w:iCs/>
          <w:sz w:val="18"/>
          <w:szCs w:val="18"/>
          <w:vertAlign w:val="subscript"/>
        </w:rPr>
        <w:t>i</w:t>
      </w:r>
      <w:r w:rsidRPr="00E901FC">
        <w:rPr>
          <w:sz w:val="18"/>
          <w:szCs w:val="18"/>
        </w:rPr>
        <w:t>}}</w:t>
      </w:r>
    </w:p>
    <w:p w14:paraId="168D2E7B" w14:textId="77777777" w:rsidR="005F47E5" w:rsidRPr="00E901FC" w:rsidRDefault="005F47E5" w:rsidP="005F47E5">
      <w:pPr>
        <w:rPr>
          <w:sz w:val="18"/>
          <w:szCs w:val="18"/>
        </w:rPr>
      </w:pPr>
      <w:r w:rsidRPr="00E901FC">
        <w:rPr>
          <w:sz w:val="18"/>
          <w:szCs w:val="18"/>
        </w:rPr>
        <w:t xml:space="preserve">10:             </w:t>
      </w:r>
      <w:r w:rsidRPr="00E901FC">
        <w:rPr>
          <w:b/>
          <w:bCs/>
          <w:sz w:val="18"/>
          <w:szCs w:val="18"/>
        </w:rPr>
        <w:t>fin condition</w:t>
      </w:r>
    </w:p>
    <w:p w14:paraId="413CE619" w14:textId="77777777" w:rsidR="00E901FC" w:rsidRPr="00E901FC" w:rsidRDefault="00E901FC" w:rsidP="00E901FC">
      <w:pPr>
        <w:pBdr>
          <w:bottom w:val="single" w:sz="2" w:space="1" w:color="auto"/>
        </w:pBdr>
        <w:rPr>
          <w:sz w:val="18"/>
          <w:szCs w:val="18"/>
        </w:rPr>
      </w:pPr>
      <w:r w:rsidRPr="00E901FC">
        <w:rPr>
          <w:sz w:val="18"/>
          <w:szCs w:val="18"/>
        </w:rPr>
        <w:t>1</w:t>
      </w:r>
      <w:r>
        <w:rPr>
          <w:sz w:val="18"/>
          <w:szCs w:val="18"/>
        </w:rPr>
        <w:t>1</w:t>
      </w:r>
      <w:r w:rsidRPr="00E901FC">
        <w:rPr>
          <w:sz w:val="18"/>
          <w:szCs w:val="18"/>
        </w:rPr>
        <w:t xml:space="preserve">:        </w:t>
      </w:r>
      <w:r w:rsidRPr="00E901FC">
        <w:rPr>
          <w:b/>
          <w:bCs/>
          <w:sz w:val="18"/>
          <w:szCs w:val="18"/>
        </w:rPr>
        <w:t>fin boucle</w:t>
      </w:r>
    </w:p>
    <w:p w14:paraId="58541683" w14:textId="77777777" w:rsidR="00BD5046" w:rsidRPr="00983C21" w:rsidRDefault="00BD5046" w:rsidP="00B774F5">
      <w:pPr>
        <w:pStyle w:val="ARInter2"/>
      </w:pPr>
      <w:r w:rsidRPr="00983C21">
        <w:t xml:space="preserve">Citations </w:t>
      </w:r>
      <w:r w:rsidR="00E474AA">
        <w:rPr>
          <w:shd w:val="clear" w:color="auto" w:fill="C6D9F1"/>
        </w:rPr>
        <w:t>AR</w:t>
      </w:r>
      <w:r w:rsidRPr="00983C21">
        <w:rPr>
          <w:shd w:val="clear" w:color="auto" w:fill="C6D9F1"/>
        </w:rPr>
        <w:t>_Inter2</w:t>
      </w:r>
    </w:p>
    <w:p w14:paraId="2CF079BB" w14:textId="77777777" w:rsidR="00BD5046" w:rsidRPr="00E474AA" w:rsidRDefault="00BD5046" w:rsidP="00E474AA">
      <w:pPr>
        <w:pStyle w:val="ARcitation"/>
      </w:pPr>
      <w:r w:rsidRPr="00E474AA">
        <w:t xml:space="preserve">Pour mettre en exergue du texte une citation d’auteur. </w:t>
      </w:r>
      <w:r w:rsidR="00940942" w:rsidRPr="00E474AA">
        <w:t xml:space="preserve">En </w:t>
      </w:r>
      <w:r w:rsidR="00E474AA" w:rsidRPr="00E474AA">
        <w:t>Times new roman</w:t>
      </w:r>
      <w:r w:rsidR="00940942" w:rsidRPr="00E474AA">
        <w:t xml:space="preserve"> 1</w:t>
      </w:r>
      <w:r w:rsidR="00E474AA" w:rsidRPr="00E474AA">
        <w:t>0</w:t>
      </w:r>
      <w:r w:rsidR="00940942" w:rsidRPr="00E474AA">
        <w:t xml:space="preserve"> italique indenté à gauche de 1 cm.</w:t>
      </w:r>
      <w:r w:rsidRPr="00E474AA">
        <w:t xml:space="preserve"> </w:t>
      </w:r>
      <w:r w:rsidR="00E474AA" w:rsidRPr="00E474AA">
        <w:rPr>
          <w:shd w:val="clear" w:color="auto" w:fill="C6D9F1"/>
        </w:rPr>
        <w:t>AR</w:t>
      </w:r>
      <w:r w:rsidRPr="00E474AA">
        <w:rPr>
          <w:shd w:val="clear" w:color="auto" w:fill="C6D9F1"/>
        </w:rPr>
        <w:t>_citation</w:t>
      </w:r>
      <w:r w:rsidRPr="00E474AA">
        <w:t>.</w:t>
      </w:r>
    </w:p>
    <w:p w14:paraId="207AC21E" w14:textId="77777777" w:rsidR="008D164F" w:rsidRPr="008D164F" w:rsidRDefault="0087035C" w:rsidP="008D164F">
      <w:pPr>
        <w:pStyle w:val="ARInter1"/>
        <w:rPr>
          <w:shd w:val="clear" w:color="auto" w:fill="C6D9F1"/>
        </w:rPr>
      </w:pPr>
      <w:r>
        <w:lastRenderedPageBreak/>
        <w:t>É</w:t>
      </w:r>
      <w:r w:rsidR="00D057F4">
        <w:t>qu</w:t>
      </w:r>
      <w:r w:rsidR="00E474AA" w:rsidRPr="00983C21">
        <w:t xml:space="preserve">ations </w:t>
      </w:r>
      <w:r w:rsidR="00E474AA">
        <w:rPr>
          <w:shd w:val="clear" w:color="auto" w:fill="C6D9F1"/>
        </w:rPr>
        <w:t>AR</w:t>
      </w:r>
      <w:r w:rsidR="00E474AA" w:rsidRPr="00983C21">
        <w:rPr>
          <w:shd w:val="clear" w:color="auto" w:fill="C6D9F1"/>
        </w:rPr>
        <w:t>_Inter</w:t>
      </w:r>
      <w:r w:rsidR="00D057F4">
        <w:rPr>
          <w:shd w:val="clear" w:color="auto" w:fill="C6D9F1"/>
        </w:rPr>
        <w:t>1</w:t>
      </w:r>
    </w:p>
    <w:p w14:paraId="2075C1CE" w14:textId="77777777" w:rsidR="00BA12B0" w:rsidRPr="00983C21" w:rsidRDefault="00BA12B0" w:rsidP="00BA12B0">
      <w:pPr>
        <w:pStyle w:val="ARtexte"/>
        <w:rPr>
          <w:shd w:val="clear" w:color="auto" w:fill="C6D9F1"/>
        </w:rPr>
      </w:pPr>
      <w:r w:rsidRPr="00983C21">
        <w:t xml:space="preserve">Les </w:t>
      </w:r>
      <w:r>
        <w:t>équation</w:t>
      </w:r>
      <w:r w:rsidRPr="00983C21">
        <w:t xml:space="preserve">s </w:t>
      </w:r>
      <w:r>
        <w:t>sont numérotées de 1 à n</w:t>
      </w:r>
      <w:r w:rsidRPr="00983C21">
        <w:t xml:space="preserve">, en </w:t>
      </w:r>
      <w:r>
        <w:t>times new roman 10</w:t>
      </w:r>
      <w:r w:rsidRPr="00983C21">
        <w:t>, interligne simple, 6 pts</w:t>
      </w:r>
      <w:r>
        <w:t xml:space="preserve"> avant, 12 après</w:t>
      </w:r>
      <w:r w:rsidRPr="00983C21">
        <w:t xml:space="preserve">. </w:t>
      </w:r>
      <w:r>
        <w:t>A</w:t>
      </w:r>
      <w:r w:rsidRPr="00983C21">
        <w:t xml:space="preserve">vec </w:t>
      </w:r>
      <w:r>
        <w:t>une tabulation centrée pour commencer et une tabulation à droite pour le numéro entre parenthèses</w:t>
      </w:r>
      <w:r w:rsidRPr="00983C21">
        <w:t xml:space="preserve">. </w:t>
      </w:r>
      <w:r>
        <w:rPr>
          <w:shd w:val="clear" w:color="auto" w:fill="C6D9F1"/>
        </w:rPr>
        <w:t>AR</w:t>
      </w:r>
      <w:r w:rsidRPr="00983C21">
        <w:rPr>
          <w:shd w:val="clear" w:color="auto" w:fill="C6D9F1"/>
        </w:rPr>
        <w:t>_</w:t>
      </w:r>
      <w:r>
        <w:rPr>
          <w:shd w:val="clear" w:color="auto" w:fill="C6D9F1"/>
        </w:rPr>
        <w:t>équation</w:t>
      </w:r>
      <w:r w:rsidRPr="00877E1C">
        <w:t xml:space="preserve">. </w:t>
      </w:r>
      <w:r>
        <w:t>ex</w:t>
      </w:r>
      <w:r w:rsidRPr="00983C21">
        <w:t> :</w:t>
      </w:r>
    </w:p>
    <w:p w14:paraId="6098CB8F" w14:textId="77777777" w:rsidR="005F47E5" w:rsidRPr="00093C5A" w:rsidRDefault="005F47E5" w:rsidP="00EF5ABE">
      <w:pPr>
        <w:pStyle w:val="ARquation"/>
        <w:tabs>
          <w:tab w:val="center" w:pos="3402"/>
        </w:tabs>
        <w:spacing w:after="120"/>
        <w:ind w:firstLine="0"/>
        <w:jc w:val="both"/>
        <w:rPr>
          <w:sz w:val="18"/>
          <w:szCs w:val="18"/>
        </w:rPr>
      </w:pPr>
      <w:r>
        <w:rPr>
          <w:sz w:val="18"/>
          <w:szCs w:val="18"/>
        </w:rPr>
        <w:tab/>
      </w:r>
      <w:r w:rsidR="00AD755C" w:rsidRPr="00093C5A">
        <w:rPr>
          <w:noProof/>
          <w:position w:val="-40"/>
          <w:sz w:val="18"/>
          <w:szCs w:val="18"/>
        </w:rPr>
        <w:object w:dxaOrig="2420" w:dyaOrig="920" w14:anchorId="4A803598">
          <v:shape id="_x0000_i1026" type="#_x0000_t75" alt="" style="width:120.9pt;height:46.2pt;mso-width-percent:0;mso-height-percent:0;mso-width-percent:0;mso-height-percent:0" o:ole="">
            <v:imagedata r:id="rId12" o:title=""/>
          </v:shape>
          <o:OLEObject Type="Embed" ProgID="Equation.DSMT4" ShapeID="_x0000_i1026" DrawAspect="Content" ObjectID="_1824997958" r:id="rId13"/>
        </w:object>
      </w:r>
      <w:r w:rsidRPr="00093C5A">
        <w:rPr>
          <w:sz w:val="18"/>
          <w:szCs w:val="18"/>
        </w:rPr>
        <w:tab/>
        <w:t>(1)</w:t>
      </w:r>
    </w:p>
    <w:p w14:paraId="60C610FA" w14:textId="77777777" w:rsidR="005F47E5" w:rsidRPr="00093C5A" w:rsidRDefault="005F47E5" w:rsidP="00EF5ABE">
      <w:pPr>
        <w:pStyle w:val="ARquation"/>
        <w:tabs>
          <w:tab w:val="center" w:pos="3402"/>
        </w:tabs>
        <w:ind w:firstLine="0"/>
        <w:jc w:val="right"/>
        <w:rPr>
          <w:sz w:val="18"/>
          <w:szCs w:val="18"/>
        </w:rPr>
      </w:pPr>
      <w:r>
        <w:rPr>
          <w:sz w:val="18"/>
          <w:szCs w:val="18"/>
        </w:rPr>
        <w:tab/>
      </w:r>
      <w:r w:rsidR="00AD755C" w:rsidRPr="00093C5A">
        <w:rPr>
          <w:noProof/>
          <w:position w:val="-24"/>
          <w:sz w:val="18"/>
          <w:szCs w:val="18"/>
        </w:rPr>
        <w:object w:dxaOrig="1160" w:dyaOrig="620" w14:anchorId="04102C4E">
          <v:shape id="_x0000_i1025" type="#_x0000_t75" alt="" style="width:58.05pt;height:31.15pt;mso-width-percent:0;mso-height-percent:0;mso-width-percent:0;mso-height-percent:0" o:ole="" filled="t">
            <v:imagedata r:id="rId14" o:title=""/>
          </v:shape>
          <o:OLEObject Type="Embed" ProgID="Equation.3" ShapeID="_x0000_i1025" DrawAspect="Content" ObjectID="_1824997959" r:id="rId15"/>
        </w:object>
      </w:r>
      <w:r w:rsidRPr="00093C5A">
        <w:rPr>
          <w:sz w:val="18"/>
          <w:szCs w:val="18"/>
        </w:rPr>
        <w:tab/>
        <w:t>(2)</w:t>
      </w:r>
    </w:p>
    <w:p w14:paraId="29863378" w14:textId="77777777" w:rsidR="000369E9" w:rsidRPr="00983C21" w:rsidRDefault="000369E9" w:rsidP="004447C2">
      <w:pPr>
        <w:pStyle w:val="ARInter3"/>
        <w:numPr>
          <w:ilvl w:val="0"/>
          <w:numId w:val="0"/>
        </w:numPr>
        <w:ind w:left="720" w:hanging="720"/>
      </w:pPr>
      <w:r w:rsidRPr="00983C21">
        <w:t>Remerciements</w:t>
      </w:r>
      <w:r w:rsidR="001E5F10" w:rsidRPr="00983C21">
        <w:t xml:space="preserve"> </w:t>
      </w:r>
      <w:r w:rsidR="00E474AA">
        <w:rPr>
          <w:shd w:val="clear" w:color="auto" w:fill="C6D9F1"/>
        </w:rPr>
        <w:t>AR</w:t>
      </w:r>
      <w:r w:rsidR="001E5F10" w:rsidRPr="00983C21">
        <w:rPr>
          <w:shd w:val="clear" w:color="auto" w:fill="C6D9F1"/>
        </w:rPr>
        <w:t>_Inter3</w:t>
      </w:r>
      <w:r w:rsidR="00EF5ABE" w:rsidRPr="00EF5ABE">
        <w:t xml:space="preserve"> : </w:t>
      </w:r>
      <w:r w:rsidR="00EF5ABE" w:rsidRPr="00E474AA">
        <w:t>inter de niveau 3 non numéroté</w:t>
      </w:r>
      <w:r w:rsidR="004447C2">
        <w:t xml:space="preserve"> (supprimer la numération auto)</w:t>
      </w:r>
    </w:p>
    <w:p w14:paraId="1C71449C" w14:textId="77777777" w:rsidR="000369E9" w:rsidRPr="00E474AA" w:rsidRDefault="000369E9" w:rsidP="00E474AA">
      <w:pPr>
        <w:pStyle w:val="ARmerci"/>
      </w:pPr>
      <w:r w:rsidRPr="00E474AA">
        <w:t>Le texte des remerciements se place après la conclusion, retrait gauche de 0,3</w:t>
      </w:r>
      <w:r w:rsidR="001E5F10" w:rsidRPr="00E474AA">
        <w:t> </w:t>
      </w:r>
      <w:r w:rsidRPr="00E474AA">
        <w:t xml:space="preserve">cm. </w:t>
      </w:r>
      <w:r w:rsidR="00E474AA">
        <w:t xml:space="preserve">Espace après 6 pts. </w:t>
      </w:r>
      <w:r w:rsidR="00E474AA" w:rsidRPr="00E474AA">
        <w:rPr>
          <w:shd w:val="clear" w:color="auto" w:fill="C6D9F1"/>
        </w:rPr>
        <w:t>AR</w:t>
      </w:r>
      <w:r w:rsidR="001E5F10" w:rsidRPr="00E474AA">
        <w:rPr>
          <w:shd w:val="clear" w:color="auto" w:fill="C6D9F1"/>
        </w:rPr>
        <w:t>_merci</w:t>
      </w:r>
      <w:r w:rsidRPr="00E474AA">
        <w:rPr>
          <w:shd w:val="clear" w:color="auto" w:fill="C6D9F1"/>
        </w:rPr>
        <w:t xml:space="preserve"> </w:t>
      </w:r>
    </w:p>
    <w:p w14:paraId="4061C91F" w14:textId="77777777" w:rsidR="000369E9" w:rsidRPr="00983C21" w:rsidRDefault="000369E9" w:rsidP="004447C2">
      <w:pPr>
        <w:pStyle w:val="ARInter1"/>
        <w:numPr>
          <w:ilvl w:val="0"/>
          <w:numId w:val="0"/>
        </w:numPr>
      </w:pPr>
      <w:r w:rsidRPr="00983C21">
        <w:t xml:space="preserve">Bibliographie </w:t>
      </w:r>
      <w:r w:rsidR="001E5F10" w:rsidRPr="00983C21">
        <w:t>non numérotée</w:t>
      </w:r>
      <w:r w:rsidR="004447C2">
        <w:t xml:space="preserve"> </w:t>
      </w:r>
      <w:r w:rsidR="004447C2" w:rsidRPr="004447C2">
        <w:t>(supprimer la numération auto</w:t>
      </w:r>
      <w:r w:rsidR="004447C2">
        <w:t>matique</w:t>
      </w:r>
      <w:r w:rsidR="004447C2" w:rsidRPr="004447C2">
        <w:t>)</w:t>
      </w:r>
    </w:p>
    <w:p w14:paraId="026D89CD" w14:textId="77777777" w:rsidR="008D164F" w:rsidRDefault="00D312FC" w:rsidP="00877E1C">
      <w:pPr>
        <w:pStyle w:val="ARtexte"/>
      </w:pPr>
      <w:r w:rsidRPr="00983C21">
        <w:t xml:space="preserve">Les références bibliographiques s’écrivent par ordre alphabétique, </w:t>
      </w:r>
      <w:r w:rsidR="000369E9" w:rsidRPr="00983C21">
        <w:t xml:space="preserve">en </w:t>
      </w:r>
      <w:r w:rsidR="00E474AA">
        <w:t>times new roman 9</w:t>
      </w:r>
      <w:r w:rsidR="000369E9" w:rsidRPr="00983C21">
        <w:t xml:space="preserve">, interligne simple, espacées de 6 points. </w:t>
      </w:r>
      <w:r w:rsidR="00877E1C">
        <w:t>J</w:t>
      </w:r>
      <w:r w:rsidR="000369E9" w:rsidRPr="00983C21">
        <w:t xml:space="preserve">ustifiées, avec un alinéa négatif de première ligne de 5 mm. </w:t>
      </w:r>
      <w:r w:rsidR="00E474AA">
        <w:rPr>
          <w:shd w:val="clear" w:color="auto" w:fill="C6D9F1"/>
        </w:rPr>
        <w:t>AR</w:t>
      </w:r>
      <w:r w:rsidRPr="00983C21">
        <w:rPr>
          <w:shd w:val="clear" w:color="auto" w:fill="C6D9F1"/>
        </w:rPr>
        <w:t>_bib</w:t>
      </w:r>
      <w:r w:rsidR="00877E1C">
        <w:rPr>
          <w:shd w:val="clear" w:color="auto" w:fill="C6D9F1"/>
        </w:rPr>
        <w:t>lio</w:t>
      </w:r>
      <w:r w:rsidR="00877E1C" w:rsidRPr="00877E1C">
        <w:t xml:space="preserve">. </w:t>
      </w:r>
    </w:p>
    <w:p w14:paraId="3F4C214A" w14:textId="77777777" w:rsidR="00D312FC" w:rsidRPr="00983C21" w:rsidRDefault="00D312FC" w:rsidP="00877E1C">
      <w:pPr>
        <w:pStyle w:val="ARtexte"/>
        <w:rPr>
          <w:shd w:val="clear" w:color="auto" w:fill="C6D9F1"/>
        </w:rPr>
      </w:pPr>
      <w:r w:rsidRPr="00983C21">
        <w:t xml:space="preserve">Les références </w:t>
      </w:r>
      <w:r w:rsidR="00B018E4" w:rsidRPr="00983C21">
        <w:t>sont introduites dans le texte</w:t>
      </w:r>
      <w:r w:rsidR="00F51DBC" w:rsidRPr="00983C21">
        <w:t xml:space="preserve"> comme suit :</w:t>
      </w:r>
    </w:p>
    <w:p w14:paraId="66A5E6FB" w14:textId="77777777" w:rsidR="00F51DBC" w:rsidRPr="00983C21" w:rsidRDefault="00F51DBC" w:rsidP="00877E1C">
      <w:pPr>
        <w:pStyle w:val="ARenumeration"/>
      </w:pPr>
      <w:r w:rsidRPr="00983C21">
        <w:t>– (Dupont, 2000) pour 1 auteur</w:t>
      </w:r>
      <w:r w:rsidR="006C33B4">
        <w:t> ;</w:t>
      </w:r>
    </w:p>
    <w:p w14:paraId="059B0686" w14:textId="77777777" w:rsidR="00F51DBC" w:rsidRPr="00983C21" w:rsidRDefault="00F51DBC" w:rsidP="00877E1C">
      <w:pPr>
        <w:pStyle w:val="ARenumeration"/>
      </w:pPr>
      <w:r w:rsidRPr="00983C21">
        <w:t>– (Dupont et Durand, 2001) pour 2 auteurs</w:t>
      </w:r>
      <w:r w:rsidR="006C33B4">
        <w:t> ;</w:t>
      </w:r>
    </w:p>
    <w:p w14:paraId="27560644" w14:textId="77777777" w:rsidR="00F51DBC" w:rsidRPr="00983C21" w:rsidRDefault="00F51DBC" w:rsidP="00877E1C">
      <w:pPr>
        <w:pStyle w:val="ARenumeration"/>
      </w:pPr>
      <w:r w:rsidRPr="00983C21">
        <w:t xml:space="preserve">– (Dupont </w:t>
      </w:r>
      <w:r w:rsidRPr="00983C21">
        <w:rPr>
          <w:i/>
        </w:rPr>
        <w:t>et al.,</w:t>
      </w:r>
      <w:r w:rsidRPr="00983C21">
        <w:t xml:space="preserve"> 2002) pour 3 auteurs et plus ;</w:t>
      </w:r>
    </w:p>
    <w:p w14:paraId="2A3B3266" w14:textId="77777777" w:rsidR="00F51DBC" w:rsidRPr="00983C21" w:rsidRDefault="00F51DBC" w:rsidP="00877E1C">
      <w:pPr>
        <w:pStyle w:val="ARenumeration"/>
      </w:pPr>
      <w:r w:rsidRPr="00983C21">
        <w:t xml:space="preserve">– 2 citations des mêmes auteurs : (Dupont </w:t>
      </w:r>
      <w:r w:rsidRPr="00983C21">
        <w:rPr>
          <w:i/>
        </w:rPr>
        <w:t>et al.,</w:t>
      </w:r>
      <w:r w:rsidRPr="00983C21">
        <w:t xml:space="preserve"> 2001 ; 2011) ;</w:t>
      </w:r>
    </w:p>
    <w:p w14:paraId="3C0948C6" w14:textId="77777777" w:rsidR="00F51DBC" w:rsidRPr="00983C21" w:rsidRDefault="00F51DBC" w:rsidP="00877E1C">
      <w:pPr>
        <w:pStyle w:val="ARenumeration"/>
      </w:pPr>
      <w:r w:rsidRPr="00983C21">
        <w:t xml:space="preserve">– 2 citations </w:t>
      </w:r>
      <w:r w:rsidR="00263FAC" w:rsidRPr="00983C21">
        <w:t xml:space="preserve">du </w:t>
      </w:r>
      <w:r w:rsidRPr="00983C21">
        <w:t>même auteur, même date : (Durant, 1990a ; 1990b) ;</w:t>
      </w:r>
    </w:p>
    <w:p w14:paraId="4B39A5FA" w14:textId="77777777" w:rsidR="00F51DBC" w:rsidRPr="00983C21" w:rsidRDefault="00F51DBC" w:rsidP="00877E1C">
      <w:pPr>
        <w:pStyle w:val="ARenumeration"/>
      </w:pPr>
      <w:r w:rsidRPr="00983C21">
        <w:t>– 2 citations d’auteurs différents : (Dupont</w:t>
      </w:r>
      <w:r w:rsidRPr="00FB3308">
        <w:t>,</w:t>
      </w:r>
      <w:r w:rsidRPr="00983C21">
        <w:t xml:space="preserve"> 2008 ; Durand, 1991)</w:t>
      </w:r>
      <w:r w:rsidR="00263FAC" w:rsidRPr="00983C21">
        <w:t> ;</w:t>
      </w:r>
    </w:p>
    <w:p w14:paraId="7DA13DAF" w14:textId="77777777" w:rsidR="00F51DBC" w:rsidRDefault="00F51DBC" w:rsidP="00877E1C">
      <w:pPr>
        <w:pStyle w:val="ARenumeration"/>
      </w:pPr>
      <w:r w:rsidRPr="00983C21">
        <w:t>– Citation avec postfixe</w:t>
      </w:r>
      <w:r w:rsidR="00263FAC" w:rsidRPr="00983C21">
        <w:t xml:space="preserve">, par ex. la page </w:t>
      </w:r>
      <w:r w:rsidRPr="00983C21">
        <w:t xml:space="preserve">: (Dupont </w:t>
      </w:r>
      <w:r w:rsidRPr="00983C21">
        <w:rPr>
          <w:i/>
        </w:rPr>
        <w:t>et al.,</w:t>
      </w:r>
      <w:r w:rsidRPr="00983C21">
        <w:t xml:space="preserve"> 1989, 20)</w:t>
      </w:r>
      <w:r w:rsidR="006C33B4">
        <w:t> ;</w:t>
      </w:r>
    </w:p>
    <w:p w14:paraId="2DC868EC" w14:textId="77777777" w:rsidR="00772B19" w:rsidRDefault="00772B19" w:rsidP="00772B19">
      <w:pPr>
        <w:pStyle w:val="ARtexte"/>
      </w:pPr>
      <w:r>
        <w:t xml:space="preserve">– Citation avec préfixe, par ex. : (voir Dupont </w:t>
      </w:r>
      <w:r w:rsidRPr="00772B19">
        <w:rPr>
          <w:i/>
        </w:rPr>
        <w:t>et al.,</w:t>
      </w:r>
      <w:r>
        <w:t xml:space="preserve"> 1991)</w:t>
      </w:r>
      <w:r w:rsidR="006C33B4">
        <w:t>.</w:t>
      </w:r>
    </w:p>
    <w:p w14:paraId="7C6DF36F" w14:textId="77777777" w:rsidR="00772B19" w:rsidRDefault="00EF5ABE" w:rsidP="00877E1C">
      <w:pPr>
        <w:pStyle w:val="ARenumeration"/>
      </w:pPr>
      <w:r>
        <w:t>S</w:t>
      </w:r>
      <w:r w:rsidR="00772B19">
        <w:t>elon les phrases</w:t>
      </w:r>
      <w:r>
        <w:t>, on aura</w:t>
      </w:r>
      <w:r w:rsidR="00772B19">
        <w:t xml:space="preserve"> : </w:t>
      </w:r>
    </w:p>
    <w:p w14:paraId="2120D107" w14:textId="77777777" w:rsidR="00772B19" w:rsidRDefault="00EF5ABE" w:rsidP="00877E1C">
      <w:pPr>
        <w:pStyle w:val="ARenumeration"/>
      </w:pPr>
      <w:r>
        <w:t>– On peut citer la méthode de Durant et Dup</w:t>
      </w:r>
      <w:r w:rsidR="006C33B4">
        <w:t>ont (1991) qui permet de baser …</w:t>
      </w:r>
    </w:p>
    <w:p w14:paraId="02FFBC02" w14:textId="77777777" w:rsidR="00EF5ABE" w:rsidRDefault="006C33B4" w:rsidP="00877E1C">
      <w:pPr>
        <w:pStyle w:val="ARenumeration"/>
      </w:pPr>
      <w:r>
        <w:t>– </w:t>
      </w:r>
      <w:r w:rsidR="00EF5ABE">
        <w:t>Durant et Dupont (1991) ont proposé une nouvelle méthode basée sur …</w:t>
      </w:r>
    </w:p>
    <w:p w14:paraId="27DC50A0" w14:textId="77777777" w:rsidR="006C33B4" w:rsidRDefault="006C33B4" w:rsidP="00877E1C">
      <w:pPr>
        <w:pStyle w:val="ARenumeration"/>
      </w:pPr>
      <w:r>
        <w:t>– La recherche porte sur une approche multicritère (cf Durant et Dupont, 1991).</w:t>
      </w:r>
    </w:p>
    <w:p w14:paraId="4A0DD0EF" w14:textId="77777777" w:rsidR="00B018E4" w:rsidRPr="00983C21" w:rsidRDefault="009C53F9" w:rsidP="009C53F9">
      <w:pPr>
        <w:pStyle w:val="ARtexte"/>
      </w:pPr>
      <w:r>
        <w:t xml:space="preserve">Des exemples sont donnés ci-après. </w:t>
      </w:r>
      <w:r w:rsidR="00B018E4" w:rsidRPr="00983C21">
        <w:t xml:space="preserve">Pour les </w:t>
      </w:r>
      <w:r w:rsidR="00B018E4" w:rsidRPr="009C53F9">
        <w:t>ouvrages, thèses</w:t>
      </w:r>
      <w:r w:rsidR="00940942" w:rsidRPr="009C53F9">
        <w:t>,</w:t>
      </w:r>
      <w:r w:rsidR="00B018E4" w:rsidRPr="009C53F9">
        <w:t xml:space="preserve"> rapports internes</w:t>
      </w:r>
      <w:r w:rsidR="00064D80" w:rsidRPr="009C53F9">
        <w:t xml:space="preserve"> et articles en ligne</w:t>
      </w:r>
      <w:r w:rsidR="00B018E4" w:rsidRPr="00983C21">
        <w:t> : titre en italique,</w:t>
      </w:r>
      <w:r w:rsidR="003A537B" w:rsidRPr="00983C21">
        <w:t xml:space="preserve"> le reste en romain</w:t>
      </w:r>
    </w:p>
    <w:p w14:paraId="0F154442" w14:textId="77777777" w:rsidR="005C6FBE" w:rsidRPr="00BA12B0" w:rsidRDefault="005C6FBE" w:rsidP="005C6FBE">
      <w:pPr>
        <w:shd w:val="clear" w:color="auto" w:fill="FDE9D9"/>
        <w:rPr>
          <w:rFonts w:ascii="Calibri" w:hAnsi="Calibri"/>
          <w:sz w:val="20"/>
          <w:szCs w:val="20"/>
        </w:rPr>
      </w:pPr>
      <w:r w:rsidRPr="00BA12B0">
        <w:rPr>
          <w:rFonts w:ascii="Calibri" w:hAnsi="Calibri"/>
          <w:sz w:val="20"/>
          <w:szCs w:val="20"/>
        </w:rPr>
        <w:t>[Modèle ouvrage]</w:t>
      </w:r>
    </w:p>
    <w:p w14:paraId="3DE84CE0" w14:textId="77777777" w:rsidR="00940942" w:rsidRPr="00877E1C" w:rsidRDefault="00940942" w:rsidP="00877E1C">
      <w:pPr>
        <w:pStyle w:val="ARbiblio"/>
      </w:pPr>
      <w:r w:rsidRPr="00877E1C">
        <w:lastRenderedPageBreak/>
        <w:t>Vial S</w:t>
      </w:r>
      <w:r w:rsidR="00877E1C">
        <w:t>.</w:t>
      </w:r>
      <w:r w:rsidRPr="00877E1C">
        <w:t xml:space="preserve"> (2010). </w:t>
      </w:r>
      <w:r w:rsidRPr="00877E1C">
        <w:rPr>
          <w:i/>
        </w:rPr>
        <w:t>Court traité du design</w:t>
      </w:r>
      <w:r w:rsidRPr="00877E1C">
        <w:t>, PUF, Paris.</w:t>
      </w:r>
    </w:p>
    <w:p w14:paraId="13DA105C" w14:textId="77777777" w:rsidR="005C6FBE" w:rsidRPr="00BA12B0" w:rsidRDefault="005C6FBE" w:rsidP="005C6FBE">
      <w:pPr>
        <w:shd w:val="clear" w:color="auto" w:fill="FDE9D9"/>
        <w:rPr>
          <w:rFonts w:ascii="Calibri" w:hAnsi="Calibri"/>
          <w:sz w:val="20"/>
          <w:szCs w:val="20"/>
        </w:rPr>
      </w:pPr>
      <w:r w:rsidRPr="00BA12B0">
        <w:rPr>
          <w:rFonts w:ascii="Calibri" w:hAnsi="Calibri"/>
          <w:sz w:val="20"/>
          <w:szCs w:val="20"/>
        </w:rPr>
        <w:t xml:space="preserve">[Modèle </w:t>
      </w:r>
      <w:r w:rsidR="00E3486D" w:rsidRPr="00BA12B0">
        <w:rPr>
          <w:rFonts w:ascii="Calibri" w:hAnsi="Calibri"/>
          <w:sz w:val="20"/>
          <w:szCs w:val="20"/>
        </w:rPr>
        <w:t>t</w:t>
      </w:r>
      <w:r w:rsidRPr="00BA12B0">
        <w:rPr>
          <w:rFonts w:ascii="Calibri" w:hAnsi="Calibri"/>
          <w:sz w:val="20"/>
          <w:szCs w:val="20"/>
        </w:rPr>
        <w:t xml:space="preserve">hèse, </w:t>
      </w:r>
      <w:r w:rsidR="00E3486D" w:rsidRPr="00BA12B0">
        <w:rPr>
          <w:rFonts w:ascii="Calibri" w:hAnsi="Calibri"/>
          <w:sz w:val="20"/>
          <w:szCs w:val="20"/>
        </w:rPr>
        <w:t>m</w:t>
      </w:r>
      <w:r w:rsidRPr="00BA12B0">
        <w:rPr>
          <w:rFonts w:ascii="Calibri" w:hAnsi="Calibri"/>
          <w:sz w:val="20"/>
          <w:szCs w:val="20"/>
        </w:rPr>
        <w:t>émoire]</w:t>
      </w:r>
    </w:p>
    <w:p w14:paraId="2FB24AE0" w14:textId="77777777" w:rsidR="00940942" w:rsidRPr="00877E1C" w:rsidRDefault="00940942" w:rsidP="00877E1C">
      <w:pPr>
        <w:pStyle w:val="ARbiblio"/>
      </w:pPr>
      <w:r w:rsidRPr="00877E1C">
        <w:t>Amato</w:t>
      </w:r>
      <w:r w:rsidRPr="00877E1C" w:rsidDel="00155865">
        <w:t xml:space="preserve"> </w:t>
      </w:r>
      <w:r w:rsidRPr="00877E1C">
        <w:t>É</w:t>
      </w:r>
      <w:r w:rsidR="00877E1C">
        <w:t>.</w:t>
      </w:r>
      <w:r w:rsidRPr="00877E1C">
        <w:t>-A</w:t>
      </w:r>
      <w:r w:rsidR="00877E1C">
        <w:t>.</w:t>
      </w:r>
      <w:r w:rsidRPr="00877E1C">
        <w:t xml:space="preserve"> (2008). </w:t>
      </w:r>
      <w:r w:rsidRPr="00877E1C">
        <w:rPr>
          <w:i/>
        </w:rPr>
        <w:t>Le jeu vidéo comme dispositif d’instanciation. Du phénomène ludique aux avatars en réseau.</w:t>
      </w:r>
      <w:r w:rsidRPr="00877E1C">
        <w:t xml:space="preserve"> Thèse en Sciences de l’Information et de la Communication, Université Paris 8.</w:t>
      </w:r>
    </w:p>
    <w:p w14:paraId="65EF48B7" w14:textId="77777777" w:rsidR="005C6FBE" w:rsidRPr="00BA12B0" w:rsidRDefault="005C6FBE" w:rsidP="00BA12B0">
      <w:pPr>
        <w:pStyle w:val="model"/>
      </w:pPr>
      <w:r w:rsidRPr="00BA12B0">
        <w:t xml:space="preserve">[Modèle </w:t>
      </w:r>
      <w:r w:rsidR="00E3486D" w:rsidRPr="00BA12B0">
        <w:t>r</w:t>
      </w:r>
      <w:r w:rsidRPr="00BA12B0">
        <w:t>apport interne]</w:t>
      </w:r>
    </w:p>
    <w:p w14:paraId="27C5906A" w14:textId="77777777" w:rsidR="00940942" w:rsidRPr="00983C21" w:rsidRDefault="00940942" w:rsidP="00877E1C">
      <w:pPr>
        <w:pStyle w:val="ARbiblio"/>
      </w:pPr>
      <w:r w:rsidRPr="00983C21">
        <w:t>Dupont J</w:t>
      </w:r>
      <w:r w:rsidR="00877E1C">
        <w:t>.</w:t>
      </w:r>
      <w:r w:rsidRPr="00983C21">
        <w:t>, Durand G</w:t>
      </w:r>
      <w:r w:rsidR="00877E1C">
        <w:t>.</w:t>
      </w:r>
      <w:r w:rsidRPr="00983C21">
        <w:t>, (201</w:t>
      </w:r>
      <w:r w:rsidR="00E3486D" w:rsidRPr="00983C21">
        <w:t>2</w:t>
      </w:r>
      <w:r w:rsidRPr="00983C21">
        <w:t xml:space="preserve">). </w:t>
      </w:r>
      <w:r w:rsidRPr="00983C21">
        <w:rPr>
          <w:i/>
        </w:rPr>
        <w:t>Titre du Rapport interne.</w:t>
      </w:r>
      <w:r w:rsidRPr="00983C21">
        <w:t xml:space="preserve"> Rapport de recherche Lavoisier n°</w:t>
      </w:r>
      <w:r w:rsidR="0068590D">
        <w:t> </w:t>
      </w:r>
      <w:r w:rsidRPr="00983C21">
        <w:t>55, mars 2012.</w:t>
      </w:r>
    </w:p>
    <w:p w14:paraId="6141F69E" w14:textId="77777777" w:rsidR="005C6FBE" w:rsidRPr="00983C21" w:rsidRDefault="005C6FBE" w:rsidP="00BA12B0">
      <w:pPr>
        <w:pStyle w:val="model"/>
      </w:pPr>
      <w:r w:rsidRPr="00983C21">
        <w:t xml:space="preserve">[Modèle </w:t>
      </w:r>
      <w:r w:rsidR="008340B5" w:rsidRPr="00983C21">
        <w:t>article</w:t>
      </w:r>
      <w:r w:rsidRPr="00983C21">
        <w:t xml:space="preserve"> en ligne]</w:t>
      </w:r>
    </w:p>
    <w:p w14:paraId="3A9EE982" w14:textId="77777777" w:rsidR="005C6FBE" w:rsidRPr="00877E1C" w:rsidRDefault="005C6FBE" w:rsidP="00877E1C">
      <w:pPr>
        <w:pStyle w:val="ARbiblio"/>
        <w:rPr>
          <w:lang w:val="en-US"/>
        </w:rPr>
      </w:pPr>
      <w:r w:rsidRPr="00983C21">
        <w:t>Soegaard M</w:t>
      </w:r>
      <w:r w:rsidR="00877E1C">
        <w:t>.</w:t>
      </w:r>
      <w:r w:rsidRPr="00983C21">
        <w:t xml:space="preserve"> (2008). </w:t>
      </w:r>
      <w:r w:rsidRPr="00877E1C">
        <w:rPr>
          <w:bCs/>
          <w:i/>
          <w:kern w:val="36"/>
        </w:rPr>
        <w:t>Inter</w:t>
      </w:r>
      <w:r w:rsidRPr="00983C21">
        <w:rPr>
          <w:bCs/>
          <w:i/>
          <w:kern w:val="36"/>
          <w:lang w:val="en-US"/>
        </w:rPr>
        <w:t>action Styles</w:t>
      </w:r>
      <w:r w:rsidRPr="00983C21">
        <w:rPr>
          <w:i/>
          <w:lang w:val="en-US"/>
        </w:rPr>
        <w:t>,</w:t>
      </w:r>
      <w:r w:rsidRPr="00983C21">
        <w:rPr>
          <w:lang w:val="en-US"/>
        </w:rPr>
        <w:t xml:space="preserve"> </w:t>
      </w:r>
      <w:hyperlink r:id="rId16" w:history="1">
        <w:r w:rsidR="00877E1C" w:rsidRPr="00877E1C">
          <w:rPr>
            <w:rStyle w:val="Lienhypertexte"/>
            <w:color w:val="auto"/>
            <w:u w:val="none"/>
            <w:lang w:val="en-US"/>
          </w:rPr>
          <w:t>http://www.interaction-design.org/encyclopedia/ interaction_styles.html</w:t>
        </w:r>
      </w:hyperlink>
    </w:p>
    <w:p w14:paraId="7D70FF75" w14:textId="77777777" w:rsidR="00B018E4" w:rsidRPr="00983C21" w:rsidRDefault="00B018E4" w:rsidP="009C53F9">
      <w:pPr>
        <w:pStyle w:val="ARtexte"/>
      </w:pPr>
      <w:r w:rsidRPr="00983C21">
        <w:t xml:space="preserve">Pour les </w:t>
      </w:r>
      <w:r w:rsidRPr="009C53F9">
        <w:t>articles de revues, ou issus d’actes de conférences, ou chapitres de livres</w:t>
      </w:r>
      <w:r w:rsidRPr="00983C21">
        <w:t xml:space="preserve"> : </w:t>
      </w:r>
      <w:r w:rsidR="00263FAC" w:rsidRPr="00983C21">
        <w:t>T</w:t>
      </w:r>
      <w:r w:rsidRPr="00983C21">
        <w:t>itre de l’article en romain</w:t>
      </w:r>
      <w:r w:rsidR="009C53F9">
        <w:t> ;</w:t>
      </w:r>
      <w:r w:rsidRPr="00983C21">
        <w:t xml:space="preserve"> </w:t>
      </w:r>
      <w:r w:rsidR="005C6FBE" w:rsidRPr="00983C21">
        <w:t>R</w:t>
      </w:r>
      <w:r w:rsidRPr="00983C21">
        <w:t>evue</w:t>
      </w:r>
      <w:r w:rsidR="005C6FBE" w:rsidRPr="00983C21">
        <w:t>,</w:t>
      </w:r>
      <w:r w:rsidRPr="00983C21">
        <w:t xml:space="preserve"> </w:t>
      </w:r>
      <w:r w:rsidR="005C6FBE" w:rsidRPr="00983C21">
        <w:t>C</w:t>
      </w:r>
      <w:r w:rsidRPr="00983C21">
        <w:t xml:space="preserve">onférence, </w:t>
      </w:r>
      <w:r w:rsidR="005C6FBE" w:rsidRPr="00983C21">
        <w:t>L</w:t>
      </w:r>
      <w:r w:rsidRPr="00983C21">
        <w:t>ivre en italique.</w:t>
      </w:r>
    </w:p>
    <w:p w14:paraId="73052689" w14:textId="77777777" w:rsidR="00101832" w:rsidRPr="00983C21" w:rsidRDefault="00101832" w:rsidP="00BA12B0">
      <w:pPr>
        <w:pStyle w:val="model"/>
      </w:pPr>
      <w:r w:rsidRPr="00983C21">
        <w:t>[Modèle revue]</w:t>
      </w:r>
    </w:p>
    <w:p w14:paraId="27A4395A" w14:textId="77777777" w:rsidR="00101832" w:rsidRPr="00983C21" w:rsidRDefault="00101832" w:rsidP="00877E1C">
      <w:pPr>
        <w:pStyle w:val="ARbiblio"/>
      </w:pPr>
      <w:r w:rsidRPr="00983C21">
        <w:t>Pignier N</w:t>
      </w:r>
      <w:r w:rsidR="00AC21A3">
        <w:t>.</w:t>
      </w:r>
      <w:r w:rsidRPr="00983C21">
        <w:t xml:space="preserve"> (2012). Le plaisir de l’interaction entre l’usager et les objets TIC numériques. </w:t>
      </w:r>
      <w:r w:rsidRPr="00983C21">
        <w:rPr>
          <w:i/>
          <w:shd w:val="clear" w:color="auto" w:fill="FDE9D9"/>
        </w:rPr>
        <w:t>Revue Interfaces numériques,</w:t>
      </w:r>
      <w:r w:rsidR="0068590D">
        <w:t xml:space="preserve"> vol. 1, n° 1, </w:t>
      </w:r>
      <w:r w:rsidRPr="00983C21">
        <w:t>p. 123-152.</w:t>
      </w:r>
    </w:p>
    <w:p w14:paraId="6238F49B" w14:textId="77777777" w:rsidR="00101832" w:rsidRPr="00983C21" w:rsidRDefault="00101832" w:rsidP="00BA12B0">
      <w:pPr>
        <w:pStyle w:val="model"/>
      </w:pPr>
      <w:r w:rsidRPr="00983C21">
        <w:t>[Modèle colloque, conférence]</w:t>
      </w:r>
    </w:p>
    <w:p w14:paraId="3E0CC004" w14:textId="77777777" w:rsidR="00101832" w:rsidRPr="00983C21" w:rsidRDefault="00101832" w:rsidP="00877E1C">
      <w:pPr>
        <w:pStyle w:val="ARbiblio"/>
      </w:pPr>
      <w:r w:rsidRPr="00983C21">
        <w:t>Ouellet P</w:t>
      </w:r>
      <w:r w:rsidR="00AC21A3">
        <w:t>.</w:t>
      </w:r>
      <w:r w:rsidRPr="00983C21">
        <w:t xml:space="preserve"> (2001). Sémiotique de l’empathie. L’expérience esthétique de l’autre, </w:t>
      </w:r>
      <w:r w:rsidRPr="00983C21">
        <w:rPr>
          <w:i/>
          <w:shd w:val="clear" w:color="auto" w:fill="FDE9D9"/>
        </w:rPr>
        <w:t>Actes du colloque Sémio</w:t>
      </w:r>
      <w:r w:rsidRPr="00983C21">
        <w:rPr>
          <w:i/>
        </w:rPr>
        <w:t xml:space="preserve"> 2001, </w:t>
      </w:r>
      <w:r w:rsidRPr="00983C21">
        <w:t>Pulim, Limoges.</w:t>
      </w:r>
    </w:p>
    <w:p w14:paraId="0A2F2DE7" w14:textId="77777777" w:rsidR="00101832" w:rsidRPr="00983C21" w:rsidRDefault="00101832" w:rsidP="00BA12B0">
      <w:pPr>
        <w:pStyle w:val="model"/>
      </w:pPr>
      <w:r w:rsidRPr="00983C21">
        <w:t>[Modèle chapitre de livre]</w:t>
      </w:r>
    </w:p>
    <w:p w14:paraId="4F009F3B" w14:textId="77777777" w:rsidR="00D655FA" w:rsidRDefault="00D655FA" w:rsidP="00877E1C">
      <w:pPr>
        <w:pStyle w:val="ARbiblio"/>
      </w:pPr>
      <w:r w:rsidRPr="00983C21">
        <w:t>Dupont R</w:t>
      </w:r>
      <w:r w:rsidR="00AC21A3">
        <w:t>.</w:t>
      </w:r>
      <w:r w:rsidRPr="00983C21">
        <w:t xml:space="preserve"> (20</w:t>
      </w:r>
      <w:r w:rsidR="001B69F0" w:rsidRPr="00983C21">
        <w:t>09</w:t>
      </w:r>
      <w:r w:rsidRPr="00983C21">
        <w:t xml:space="preserve">). Titre du chapitre. </w:t>
      </w:r>
      <w:r w:rsidRPr="00983C21">
        <w:rPr>
          <w:i/>
          <w:shd w:val="clear" w:color="auto" w:fill="FDE9D9"/>
        </w:rPr>
        <w:t>Titre de l’ouvrage.</w:t>
      </w:r>
      <w:r w:rsidR="0068590D">
        <w:t xml:space="preserve"> Paris, Lavoisier, </w:t>
      </w:r>
      <w:r w:rsidRPr="00983C21">
        <w:t>p. 53-68.</w:t>
      </w:r>
    </w:p>
    <w:p w14:paraId="65E969A1" w14:textId="77777777" w:rsidR="00265BEA" w:rsidRPr="00983C21" w:rsidRDefault="00265BEA" w:rsidP="00265BEA">
      <w:pPr>
        <w:pStyle w:val="ARtexte"/>
        <w:ind w:firstLine="0"/>
        <w:jc w:val="right"/>
        <w:rPr>
          <w:shd w:val="clear" w:color="auto" w:fill="FDE9D9"/>
        </w:rPr>
      </w:pPr>
      <w:r w:rsidRPr="00265BEA">
        <w:rPr>
          <w:shd w:val="clear" w:color="auto" w:fill="C6D9F1"/>
        </w:rPr>
        <w:t xml:space="preserve"> </w:t>
      </w:r>
    </w:p>
    <w:sectPr w:rsidR="00265BEA" w:rsidRPr="00983C21" w:rsidSect="003222EC">
      <w:headerReference w:type="even" r:id="rId17"/>
      <w:headerReference w:type="default" r:id="rId18"/>
      <w:footerReference w:type="even" r:id="rId19"/>
      <w:footerReference w:type="default" r:id="rId20"/>
      <w:footerReference w:type="first" r:id="rId21"/>
      <w:pgSz w:w="11906" w:h="16838" w:code="9"/>
      <w:pgMar w:top="3033" w:right="2552" w:bottom="3033" w:left="2552" w:header="2495" w:footer="24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4FE6" w14:textId="77777777" w:rsidR="00AD755C" w:rsidRDefault="00AD755C">
      <w:r>
        <w:separator/>
      </w:r>
    </w:p>
  </w:endnote>
  <w:endnote w:type="continuationSeparator" w:id="0">
    <w:p w14:paraId="3DA7D22F" w14:textId="77777777" w:rsidR="00AD755C" w:rsidRDefault="00AD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70B6" w14:textId="77777777" w:rsidR="009C53F9" w:rsidRPr="00FF0A18" w:rsidRDefault="009C53F9" w:rsidP="009C53F9">
    <w:pPr>
      <w:pStyle w:val="ARpied-pagepair"/>
    </w:pPr>
    <w:r w:rsidRPr="00FF0A18">
      <w:t>Toulouse, 26-29 mai 2026</w:t>
    </w:r>
    <w:r w:rsidR="00290650">
      <w:t xml:space="preserve"> </w:t>
    </w:r>
    <w:r w:rsidR="00290650">
      <w:rPr>
        <w:shd w:val="clear" w:color="auto" w:fill="B8CCE4"/>
      </w:rPr>
      <w:t>A</w:t>
    </w:r>
    <w:r w:rsidR="00290650" w:rsidRPr="00290650">
      <w:rPr>
        <w:shd w:val="clear" w:color="auto" w:fill="B8CCE4"/>
      </w:rPr>
      <w:t>R_pied-page_pair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DCD8" w14:textId="77777777" w:rsidR="009C53F9" w:rsidRPr="000E53B8" w:rsidRDefault="00290650" w:rsidP="000E53B8">
    <w:pPr>
      <w:pStyle w:val="ARpied-pageimpair"/>
    </w:pPr>
    <w:r>
      <w:rPr>
        <w:shd w:val="clear" w:color="auto" w:fill="B8CCE4"/>
      </w:rPr>
      <w:t>A</w:t>
    </w:r>
    <w:r w:rsidRPr="00290650">
      <w:rPr>
        <w:shd w:val="clear" w:color="auto" w:fill="B8CCE4"/>
      </w:rPr>
      <w:t>R_pied-page_</w:t>
    </w:r>
    <w:r>
      <w:rPr>
        <w:shd w:val="clear" w:color="auto" w:fill="B8CCE4"/>
      </w:rPr>
      <w:t>im</w:t>
    </w:r>
    <w:r w:rsidRPr="00290650">
      <w:rPr>
        <w:shd w:val="clear" w:color="auto" w:fill="B8CCE4"/>
      </w:rPr>
      <w:t>pair</w:t>
    </w:r>
    <w:r>
      <w:t xml:space="preserve"> </w:t>
    </w:r>
    <w:r w:rsidR="000E53B8">
      <w:t xml:space="preserve">Catégorie </w:t>
    </w:r>
    <w:r w:rsidR="003A6392">
      <w:t>Démo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E190" w14:textId="77777777" w:rsidR="0008783E" w:rsidRPr="009C53F9" w:rsidRDefault="009C53F9" w:rsidP="009C53F9">
    <w:pPr>
      <w:pStyle w:val="ARpied-pagepair"/>
    </w:pPr>
    <w:r>
      <w:t xml:space="preserve">INFORSID 2026 – Catégorie </w:t>
    </w:r>
    <w:r w:rsidR="003A6392">
      <w:t>Démo</w:t>
    </w:r>
    <w:r>
      <w:t xml:space="preserve"> </w:t>
    </w:r>
    <w:r w:rsidRPr="0087035C">
      <w:rPr>
        <w:shd w:val="clear" w:color="auto" w:fill="B8CCE4"/>
      </w:rPr>
      <w:t>AR_pied</w:t>
    </w:r>
    <w:r>
      <w:rPr>
        <w:shd w:val="clear" w:color="auto" w:fill="B8CCE4"/>
      </w:rPr>
      <w:t>-</w:t>
    </w:r>
    <w:r w:rsidRPr="0087035C">
      <w:rPr>
        <w:shd w:val="clear" w:color="auto" w:fill="B8CCE4"/>
      </w:rPr>
      <w:t>page</w:t>
    </w:r>
    <w:r>
      <w:rPr>
        <w:shd w:val="clear" w:color="auto" w:fill="B8CCE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FC1E" w14:textId="77777777" w:rsidR="00AD755C" w:rsidRDefault="00AD755C" w:rsidP="00944258">
      <w:pPr>
        <w:spacing w:before="40" w:after="40"/>
        <w:ind w:right="5387"/>
      </w:pPr>
      <w:r>
        <w:separator/>
      </w:r>
    </w:p>
  </w:footnote>
  <w:footnote w:type="continuationSeparator" w:id="0">
    <w:p w14:paraId="0096D403" w14:textId="77777777" w:rsidR="00AD755C" w:rsidRDefault="00AD755C">
      <w:r>
        <w:continuationSeparator/>
      </w:r>
    </w:p>
  </w:footnote>
  <w:footnote w:id="1">
    <w:p w14:paraId="067BA5C9" w14:textId="77777777" w:rsidR="00944258" w:rsidRPr="00944258" w:rsidRDefault="00944258" w:rsidP="00944258">
      <w:pPr>
        <w:pStyle w:val="ARnotesbp"/>
      </w:pPr>
      <w:r w:rsidRPr="00944258">
        <w:t xml:space="preserve">1. Exemple de note de bas de page. </w:t>
      </w:r>
      <w:r>
        <w:t>Times new roman</w:t>
      </w:r>
      <w:r w:rsidRPr="00944258">
        <w:t xml:space="preserve">, corps </w:t>
      </w:r>
      <w:r>
        <w:t>9</w:t>
      </w:r>
      <w:r w:rsidRPr="00944258">
        <w:t>, interligne simple, sans alinéa, non exposant, justifié. Filet retrait droit 9</w:t>
      </w:r>
      <w:r>
        <w:t>,5</w:t>
      </w:r>
      <w:r w:rsidRPr="00944258">
        <w:t xml:space="preserve"> cm, </w:t>
      </w:r>
      <w:r>
        <w:t>2</w:t>
      </w:r>
      <w:r w:rsidR="000E63E2">
        <w:t> </w:t>
      </w:r>
      <w:r w:rsidRPr="00944258">
        <w:t xml:space="preserve">pt avant et après le filet. </w:t>
      </w:r>
      <w:r>
        <w:rPr>
          <w:shd w:val="clear" w:color="auto" w:fill="C6D9F1"/>
        </w:rPr>
        <w:t>AR_</w:t>
      </w:r>
      <w:r w:rsidRPr="00944258">
        <w:rPr>
          <w:shd w:val="clear" w:color="auto" w:fill="C6D9F1"/>
        </w:rPr>
        <w:t>notesbp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997C" w14:textId="77777777" w:rsidR="0008783E" w:rsidRPr="00983C21" w:rsidRDefault="00F41C9E" w:rsidP="009C53F9">
    <w:pPr>
      <w:pStyle w:val="ARentetegauche"/>
      <w:pBdr>
        <w:bottom w:val="single" w:sz="4" w:space="1" w:color="auto"/>
      </w:pBdr>
    </w:pPr>
    <w:r w:rsidRPr="00983C21">
      <w:rPr>
        <w:rStyle w:val="Numrodepage"/>
      </w:rPr>
      <w:fldChar w:fldCharType="begin"/>
    </w:r>
    <w:r w:rsidRPr="00983C21">
      <w:rPr>
        <w:rStyle w:val="Numrodepage"/>
      </w:rPr>
      <w:instrText xml:space="preserve"> PAGE </w:instrText>
    </w:r>
    <w:r w:rsidRPr="00983C21">
      <w:rPr>
        <w:rStyle w:val="Numrodepage"/>
      </w:rPr>
      <w:fldChar w:fldCharType="separate"/>
    </w:r>
    <w:r w:rsidR="003219F9">
      <w:rPr>
        <w:rStyle w:val="Numrodepage"/>
        <w:noProof/>
      </w:rPr>
      <w:t>4</w:t>
    </w:r>
    <w:r w:rsidRPr="00983C21">
      <w:rPr>
        <w:rStyle w:val="Numrodepage"/>
      </w:rPr>
      <w:fldChar w:fldCharType="end"/>
    </w:r>
    <w:r w:rsidR="00983C21" w:rsidRPr="00983C21">
      <w:rPr>
        <w:rStyle w:val="Numrodepage"/>
      </w:rPr>
      <w:t xml:space="preserve">     </w:t>
    </w:r>
    <w:r w:rsidR="00BA0216">
      <w:t>INFORS</w:t>
    </w:r>
    <w:r w:rsidR="008D164F">
      <w:t xml:space="preserve">ID 2026 </w:t>
    </w:r>
    <w:r w:rsidR="002E49A9">
      <w:t xml:space="preserve">  </w:t>
    </w:r>
    <w:r w:rsidR="002E49A9" w:rsidRPr="002E49A9">
      <w:rPr>
        <w:shd w:val="clear" w:color="auto" w:fill="B8CCE4"/>
      </w:rPr>
      <w:t>AR_entetegauche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A595" w14:textId="77777777" w:rsidR="0008783E" w:rsidRPr="009C53F9" w:rsidRDefault="009C53F9" w:rsidP="009C53F9">
    <w:pPr>
      <w:pStyle w:val="ARentetedroit"/>
      <w:pBdr>
        <w:bottom w:val="single" w:sz="4" w:space="1" w:color="auto"/>
      </w:pBdr>
    </w:pPr>
    <w:r w:rsidRPr="002E49A9">
      <w:rPr>
        <w:shd w:val="clear" w:color="auto" w:fill="B8CCE4"/>
      </w:rPr>
      <w:t>AR_entetedroit</w:t>
    </w:r>
    <w:r>
      <w:t xml:space="preserve">  </w:t>
    </w:r>
    <w:r w:rsidRPr="00983C21">
      <w:t>Titre court de l’article</w:t>
    </w:r>
    <w:r>
      <w:t xml:space="preserve">    </w:t>
    </w:r>
    <w:r w:rsidRPr="00983C21">
      <w:t xml:space="preserve"> </w:t>
    </w:r>
    <w:r w:rsidRPr="00983C21">
      <w:rPr>
        <w:rStyle w:val="Numrodepage"/>
      </w:rPr>
      <w:fldChar w:fldCharType="begin"/>
    </w:r>
    <w:r w:rsidRPr="00983C21">
      <w:rPr>
        <w:rStyle w:val="Numrodepage"/>
      </w:rPr>
      <w:instrText xml:space="preserve"> PAGE </w:instrText>
    </w:r>
    <w:r w:rsidRPr="00983C21">
      <w:rPr>
        <w:rStyle w:val="Numrodepage"/>
      </w:rPr>
      <w:fldChar w:fldCharType="separate"/>
    </w:r>
    <w:r>
      <w:rPr>
        <w:rStyle w:val="Numrodepage"/>
      </w:rPr>
      <w:t>3</w:t>
    </w:r>
    <w:r w:rsidRPr="00983C21">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3pt;height:9.65pt" o:bullet="t">
        <v:imagedata r:id="rId1" o:title="BD21300_"/>
      </v:shape>
    </w:pict>
  </w:numPicBullet>
  <w:abstractNum w:abstractNumId="0" w15:restartNumberingAfterBreak="0">
    <w:nsid w:val="06297D5D"/>
    <w:multiLevelType w:val="hybridMultilevel"/>
    <w:tmpl w:val="7D9C5E9E"/>
    <w:lvl w:ilvl="0" w:tplc="9162F650">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54566"/>
    <w:multiLevelType w:val="multilevel"/>
    <w:tmpl w:val="CFC66EC6"/>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FA23DF"/>
    <w:multiLevelType w:val="multilevel"/>
    <w:tmpl w:val="25F48D40"/>
    <w:lvl w:ilvl="0">
      <w:start w:val="1"/>
      <w:numFmt w:val="decimal"/>
      <w:pStyle w:val="ARInter1"/>
      <w:suff w:val="space"/>
      <w:lvlText w:val="%1."/>
      <w:lvlJc w:val="left"/>
      <w:pPr>
        <w:ind w:left="432" w:hanging="432"/>
      </w:pPr>
      <w:rPr>
        <w:rFonts w:hint="default"/>
      </w:rPr>
    </w:lvl>
    <w:lvl w:ilvl="1">
      <w:start w:val="1"/>
      <w:numFmt w:val="decimal"/>
      <w:pStyle w:val="ARInter2"/>
      <w:suff w:val="space"/>
      <w:lvlText w:val="%1.%2."/>
      <w:lvlJc w:val="left"/>
      <w:pPr>
        <w:ind w:left="576" w:hanging="576"/>
      </w:pPr>
      <w:rPr>
        <w:rFonts w:hint="default"/>
      </w:rPr>
    </w:lvl>
    <w:lvl w:ilvl="2">
      <w:start w:val="1"/>
      <w:numFmt w:val="decimal"/>
      <w:pStyle w:val="ARInter3"/>
      <w:suff w:val="space"/>
      <w:lvlText w:val="%1.%2.%3"/>
      <w:lvlJc w:val="left"/>
      <w:pPr>
        <w:ind w:left="720" w:hanging="720"/>
      </w:pPr>
      <w:rPr>
        <w:rFonts w:hint="default"/>
      </w:rPr>
    </w:lvl>
    <w:lvl w:ilvl="3">
      <w:start w:val="1"/>
      <w:numFmt w:val="decimal"/>
      <w:pStyle w:val="ARInter4"/>
      <w:suff w:val="space"/>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245875F2"/>
    <w:multiLevelType w:val="hybridMultilevel"/>
    <w:tmpl w:val="737CCF72"/>
    <w:lvl w:ilvl="0" w:tplc="01D4892A">
      <w:numFmt w:val="bullet"/>
      <w:lvlText w:val="-"/>
      <w:lvlJc w:val="left"/>
      <w:pPr>
        <w:tabs>
          <w:tab w:val="num" w:pos="900"/>
        </w:tabs>
        <w:ind w:left="900" w:hanging="360"/>
      </w:pPr>
      <w:rPr>
        <w:rFonts w:ascii="Calibri" w:eastAsia="Times New Roman" w:hAnsi="Calibri"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EC507AA"/>
    <w:multiLevelType w:val="hybridMultilevel"/>
    <w:tmpl w:val="8C68ED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26268496">
    <w:abstractNumId w:val="3"/>
  </w:num>
  <w:num w:numId="2" w16cid:durableId="1909609380">
    <w:abstractNumId w:val="4"/>
  </w:num>
  <w:num w:numId="3" w16cid:durableId="191310080">
    <w:abstractNumId w:val="0"/>
  </w:num>
  <w:num w:numId="4" w16cid:durableId="253590701">
    <w:abstractNumId w:val="2"/>
  </w:num>
  <w:num w:numId="5" w16cid:durableId="109389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activeWritingStyle w:appName="MSWord" w:lang="fr-FR"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55"/>
    <w:rsid w:val="0000253C"/>
    <w:rsid w:val="000027FE"/>
    <w:rsid w:val="00012146"/>
    <w:rsid w:val="00013941"/>
    <w:rsid w:val="000157B2"/>
    <w:rsid w:val="00017D82"/>
    <w:rsid w:val="0002369B"/>
    <w:rsid w:val="00026171"/>
    <w:rsid w:val="00033D38"/>
    <w:rsid w:val="00035771"/>
    <w:rsid w:val="000369E9"/>
    <w:rsid w:val="00036DA3"/>
    <w:rsid w:val="00041976"/>
    <w:rsid w:val="00044240"/>
    <w:rsid w:val="00044B99"/>
    <w:rsid w:val="00044C2C"/>
    <w:rsid w:val="000462F9"/>
    <w:rsid w:val="0005310D"/>
    <w:rsid w:val="000547BB"/>
    <w:rsid w:val="00064152"/>
    <w:rsid w:val="00064D80"/>
    <w:rsid w:val="00081122"/>
    <w:rsid w:val="0008783E"/>
    <w:rsid w:val="00090846"/>
    <w:rsid w:val="00092BC9"/>
    <w:rsid w:val="000A111C"/>
    <w:rsid w:val="000A1E59"/>
    <w:rsid w:val="000A2F44"/>
    <w:rsid w:val="000A4802"/>
    <w:rsid w:val="000B0D1D"/>
    <w:rsid w:val="000B1172"/>
    <w:rsid w:val="000B3095"/>
    <w:rsid w:val="000B4F18"/>
    <w:rsid w:val="000C2CA4"/>
    <w:rsid w:val="000C4D83"/>
    <w:rsid w:val="000C61AE"/>
    <w:rsid w:val="000D0987"/>
    <w:rsid w:val="000D0C3D"/>
    <w:rsid w:val="000D172C"/>
    <w:rsid w:val="000E53B8"/>
    <w:rsid w:val="000E63E2"/>
    <w:rsid w:val="000F2576"/>
    <w:rsid w:val="000F3283"/>
    <w:rsid w:val="000F4AE3"/>
    <w:rsid w:val="000F51B2"/>
    <w:rsid w:val="00101832"/>
    <w:rsid w:val="0011416D"/>
    <w:rsid w:val="001243BB"/>
    <w:rsid w:val="00132837"/>
    <w:rsid w:val="00144E27"/>
    <w:rsid w:val="001532A9"/>
    <w:rsid w:val="00155EE4"/>
    <w:rsid w:val="00157FE9"/>
    <w:rsid w:val="0016123F"/>
    <w:rsid w:val="001617E1"/>
    <w:rsid w:val="001628FF"/>
    <w:rsid w:val="0016305F"/>
    <w:rsid w:val="00163ABE"/>
    <w:rsid w:val="00166338"/>
    <w:rsid w:val="0016742A"/>
    <w:rsid w:val="001676B0"/>
    <w:rsid w:val="001679AE"/>
    <w:rsid w:val="00171CA9"/>
    <w:rsid w:val="001765E7"/>
    <w:rsid w:val="001840C0"/>
    <w:rsid w:val="001844A6"/>
    <w:rsid w:val="0018524C"/>
    <w:rsid w:val="00190013"/>
    <w:rsid w:val="00190DB5"/>
    <w:rsid w:val="001A35DA"/>
    <w:rsid w:val="001B618D"/>
    <w:rsid w:val="001B69F0"/>
    <w:rsid w:val="001C1973"/>
    <w:rsid w:val="001C1EF8"/>
    <w:rsid w:val="001C60BE"/>
    <w:rsid w:val="001C6BEC"/>
    <w:rsid w:val="001D0677"/>
    <w:rsid w:val="001D099D"/>
    <w:rsid w:val="001D219F"/>
    <w:rsid w:val="001D3101"/>
    <w:rsid w:val="001D3D2C"/>
    <w:rsid w:val="001E4991"/>
    <w:rsid w:val="001E5F10"/>
    <w:rsid w:val="001E755B"/>
    <w:rsid w:val="001E7636"/>
    <w:rsid w:val="001F0FA2"/>
    <w:rsid w:val="001F1DA0"/>
    <w:rsid w:val="001F31E4"/>
    <w:rsid w:val="001F63C7"/>
    <w:rsid w:val="00202F7A"/>
    <w:rsid w:val="002046CD"/>
    <w:rsid w:val="00212024"/>
    <w:rsid w:val="002136A8"/>
    <w:rsid w:val="00214704"/>
    <w:rsid w:val="00217996"/>
    <w:rsid w:val="002205E1"/>
    <w:rsid w:val="002247B2"/>
    <w:rsid w:val="002252E5"/>
    <w:rsid w:val="0022534D"/>
    <w:rsid w:val="00226BFC"/>
    <w:rsid w:val="00235F71"/>
    <w:rsid w:val="0023790F"/>
    <w:rsid w:val="00241D38"/>
    <w:rsid w:val="002444ED"/>
    <w:rsid w:val="00256494"/>
    <w:rsid w:val="00257F9B"/>
    <w:rsid w:val="00263FAC"/>
    <w:rsid w:val="00264CAD"/>
    <w:rsid w:val="00265BEA"/>
    <w:rsid w:val="00272EFF"/>
    <w:rsid w:val="00273467"/>
    <w:rsid w:val="002750FE"/>
    <w:rsid w:val="002853E8"/>
    <w:rsid w:val="00290650"/>
    <w:rsid w:val="0029330B"/>
    <w:rsid w:val="002957CC"/>
    <w:rsid w:val="002A7057"/>
    <w:rsid w:val="002B320D"/>
    <w:rsid w:val="002B40D2"/>
    <w:rsid w:val="002C0FDA"/>
    <w:rsid w:val="002C1DC8"/>
    <w:rsid w:val="002C2B60"/>
    <w:rsid w:val="002C3D8A"/>
    <w:rsid w:val="002C6BDA"/>
    <w:rsid w:val="002D09B7"/>
    <w:rsid w:val="002D114E"/>
    <w:rsid w:val="002D3B88"/>
    <w:rsid w:val="002D7893"/>
    <w:rsid w:val="002E49A9"/>
    <w:rsid w:val="0030190B"/>
    <w:rsid w:val="003021F6"/>
    <w:rsid w:val="0030227A"/>
    <w:rsid w:val="003066E4"/>
    <w:rsid w:val="0031152E"/>
    <w:rsid w:val="00315CC8"/>
    <w:rsid w:val="00317058"/>
    <w:rsid w:val="0031750B"/>
    <w:rsid w:val="003219F9"/>
    <w:rsid w:val="003222EC"/>
    <w:rsid w:val="00325A40"/>
    <w:rsid w:val="00331930"/>
    <w:rsid w:val="00331B81"/>
    <w:rsid w:val="00333822"/>
    <w:rsid w:val="003367A9"/>
    <w:rsid w:val="0034084F"/>
    <w:rsid w:val="00350BFF"/>
    <w:rsid w:val="00352CDC"/>
    <w:rsid w:val="00352D7D"/>
    <w:rsid w:val="00360309"/>
    <w:rsid w:val="003644ED"/>
    <w:rsid w:val="00372830"/>
    <w:rsid w:val="0038004A"/>
    <w:rsid w:val="003806E6"/>
    <w:rsid w:val="00386C67"/>
    <w:rsid w:val="00390BE1"/>
    <w:rsid w:val="003A40EC"/>
    <w:rsid w:val="003A537B"/>
    <w:rsid w:val="003A5FB9"/>
    <w:rsid w:val="003A621F"/>
    <w:rsid w:val="003A6392"/>
    <w:rsid w:val="003B0628"/>
    <w:rsid w:val="003B507B"/>
    <w:rsid w:val="003B70F7"/>
    <w:rsid w:val="003C022D"/>
    <w:rsid w:val="003C299B"/>
    <w:rsid w:val="003C3F96"/>
    <w:rsid w:val="003D3553"/>
    <w:rsid w:val="003D399F"/>
    <w:rsid w:val="003E1B25"/>
    <w:rsid w:val="003E7F7E"/>
    <w:rsid w:val="003F30B5"/>
    <w:rsid w:val="003F5873"/>
    <w:rsid w:val="00403CE5"/>
    <w:rsid w:val="00404493"/>
    <w:rsid w:val="00405A0A"/>
    <w:rsid w:val="0041167B"/>
    <w:rsid w:val="00411B0B"/>
    <w:rsid w:val="00411CD2"/>
    <w:rsid w:val="00412E9A"/>
    <w:rsid w:val="00415547"/>
    <w:rsid w:val="00417941"/>
    <w:rsid w:val="0042534F"/>
    <w:rsid w:val="00426CD2"/>
    <w:rsid w:val="00434754"/>
    <w:rsid w:val="00436BAD"/>
    <w:rsid w:val="00442472"/>
    <w:rsid w:val="004447C2"/>
    <w:rsid w:val="00450AFE"/>
    <w:rsid w:val="00450D5E"/>
    <w:rsid w:val="00455086"/>
    <w:rsid w:val="00456DFE"/>
    <w:rsid w:val="0045791D"/>
    <w:rsid w:val="00465B25"/>
    <w:rsid w:val="00466ADE"/>
    <w:rsid w:val="0047554D"/>
    <w:rsid w:val="00476DC1"/>
    <w:rsid w:val="00476F0A"/>
    <w:rsid w:val="00482787"/>
    <w:rsid w:val="00494898"/>
    <w:rsid w:val="004A395E"/>
    <w:rsid w:val="004B15E2"/>
    <w:rsid w:val="004B234D"/>
    <w:rsid w:val="004C6077"/>
    <w:rsid w:val="004C7DC2"/>
    <w:rsid w:val="004D0104"/>
    <w:rsid w:val="004D0964"/>
    <w:rsid w:val="004E77E2"/>
    <w:rsid w:val="004F6261"/>
    <w:rsid w:val="005003C6"/>
    <w:rsid w:val="00512B7B"/>
    <w:rsid w:val="0052006D"/>
    <w:rsid w:val="00522627"/>
    <w:rsid w:val="005243D7"/>
    <w:rsid w:val="00534335"/>
    <w:rsid w:val="00535664"/>
    <w:rsid w:val="005378AD"/>
    <w:rsid w:val="00554F73"/>
    <w:rsid w:val="00555105"/>
    <w:rsid w:val="005606E0"/>
    <w:rsid w:val="0056083C"/>
    <w:rsid w:val="00565D26"/>
    <w:rsid w:val="005668D2"/>
    <w:rsid w:val="005804AE"/>
    <w:rsid w:val="00580FEC"/>
    <w:rsid w:val="00586A0A"/>
    <w:rsid w:val="00587CF3"/>
    <w:rsid w:val="0059060B"/>
    <w:rsid w:val="005937A3"/>
    <w:rsid w:val="00595528"/>
    <w:rsid w:val="00597B1C"/>
    <w:rsid w:val="005A1F31"/>
    <w:rsid w:val="005A40D0"/>
    <w:rsid w:val="005A486B"/>
    <w:rsid w:val="005A6692"/>
    <w:rsid w:val="005B7D6E"/>
    <w:rsid w:val="005C0D3D"/>
    <w:rsid w:val="005C355D"/>
    <w:rsid w:val="005C6FBE"/>
    <w:rsid w:val="005D2150"/>
    <w:rsid w:val="005E0B12"/>
    <w:rsid w:val="005E11EB"/>
    <w:rsid w:val="005E786D"/>
    <w:rsid w:val="005F0308"/>
    <w:rsid w:val="005F47E5"/>
    <w:rsid w:val="00606A41"/>
    <w:rsid w:val="00607118"/>
    <w:rsid w:val="0061194F"/>
    <w:rsid w:val="00613095"/>
    <w:rsid w:val="0061410B"/>
    <w:rsid w:val="00616922"/>
    <w:rsid w:val="006215E1"/>
    <w:rsid w:val="00622B98"/>
    <w:rsid w:val="00622FEC"/>
    <w:rsid w:val="00624AAA"/>
    <w:rsid w:val="006274BB"/>
    <w:rsid w:val="006279B7"/>
    <w:rsid w:val="006316EA"/>
    <w:rsid w:val="00632A38"/>
    <w:rsid w:val="00637E31"/>
    <w:rsid w:val="00641EEC"/>
    <w:rsid w:val="006517BB"/>
    <w:rsid w:val="00661599"/>
    <w:rsid w:val="00667191"/>
    <w:rsid w:val="00682EF0"/>
    <w:rsid w:val="0068590D"/>
    <w:rsid w:val="0069041B"/>
    <w:rsid w:val="00691152"/>
    <w:rsid w:val="0069142B"/>
    <w:rsid w:val="00696474"/>
    <w:rsid w:val="0069728C"/>
    <w:rsid w:val="006A0592"/>
    <w:rsid w:val="006A06D2"/>
    <w:rsid w:val="006A138A"/>
    <w:rsid w:val="006B5A2B"/>
    <w:rsid w:val="006C0462"/>
    <w:rsid w:val="006C0D14"/>
    <w:rsid w:val="006C33B4"/>
    <w:rsid w:val="006C3C75"/>
    <w:rsid w:val="006D19C6"/>
    <w:rsid w:val="006D5970"/>
    <w:rsid w:val="006E015E"/>
    <w:rsid w:val="006E453F"/>
    <w:rsid w:val="006E514E"/>
    <w:rsid w:val="006F3F47"/>
    <w:rsid w:val="006F4147"/>
    <w:rsid w:val="006F70B3"/>
    <w:rsid w:val="00701339"/>
    <w:rsid w:val="00701E96"/>
    <w:rsid w:val="00705AF7"/>
    <w:rsid w:val="007224AB"/>
    <w:rsid w:val="00730FFF"/>
    <w:rsid w:val="007359A3"/>
    <w:rsid w:val="00735A6D"/>
    <w:rsid w:val="00736B1A"/>
    <w:rsid w:val="007415EA"/>
    <w:rsid w:val="007448D0"/>
    <w:rsid w:val="007527E3"/>
    <w:rsid w:val="007601D3"/>
    <w:rsid w:val="0076320F"/>
    <w:rsid w:val="00765AA0"/>
    <w:rsid w:val="0076727E"/>
    <w:rsid w:val="007676D8"/>
    <w:rsid w:val="00771475"/>
    <w:rsid w:val="00772B19"/>
    <w:rsid w:val="00773EDE"/>
    <w:rsid w:val="007748B3"/>
    <w:rsid w:val="00776939"/>
    <w:rsid w:val="007811ED"/>
    <w:rsid w:val="007901B3"/>
    <w:rsid w:val="00790C16"/>
    <w:rsid w:val="00791A28"/>
    <w:rsid w:val="00794583"/>
    <w:rsid w:val="007A14FA"/>
    <w:rsid w:val="007A2463"/>
    <w:rsid w:val="007A34F4"/>
    <w:rsid w:val="007A4A43"/>
    <w:rsid w:val="007A4EB5"/>
    <w:rsid w:val="007B1C06"/>
    <w:rsid w:val="007B29F9"/>
    <w:rsid w:val="007B3A48"/>
    <w:rsid w:val="007B4322"/>
    <w:rsid w:val="007B6490"/>
    <w:rsid w:val="007B64A5"/>
    <w:rsid w:val="007B6E06"/>
    <w:rsid w:val="007C388D"/>
    <w:rsid w:val="007C4DD9"/>
    <w:rsid w:val="007D2C02"/>
    <w:rsid w:val="007D3346"/>
    <w:rsid w:val="007D5AEC"/>
    <w:rsid w:val="007D70A8"/>
    <w:rsid w:val="007E44B2"/>
    <w:rsid w:val="007E667E"/>
    <w:rsid w:val="007E7771"/>
    <w:rsid w:val="007F1F73"/>
    <w:rsid w:val="007F4B37"/>
    <w:rsid w:val="007F6653"/>
    <w:rsid w:val="007F6A3C"/>
    <w:rsid w:val="00801B01"/>
    <w:rsid w:val="00804035"/>
    <w:rsid w:val="008114DD"/>
    <w:rsid w:val="00813244"/>
    <w:rsid w:val="008133AA"/>
    <w:rsid w:val="00816B85"/>
    <w:rsid w:val="00816F79"/>
    <w:rsid w:val="0081739D"/>
    <w:rsid w:val="00820A40"/>
    <w:rsid w:val="00823161"/>
    <w:rsid w:val="008328B9"/>
    <w:rsid w:val="008340B5"/>
    <w:rsid w:val="00835097"/>
    <w:rsid w:val="0083573A"/>
    <w:rsid w:val="0083591A"/>
    <w:rsid w:val="00836913"/>
    <w:rsid w:val="00837C67"/>
    <w:rsid w:val="00842FED"/>
    <w:rsid w:val="008436EA"/>
    <w:rsid w:val="008444C7"/>
    <w:rsid w:val="00845090"/>
    <w:rsid w:val="00846C1A"/>
    <w:rsid w:val="0086034F"/>
    <w:rsid w:val="00861D60"/>
    <w:rsid w:val="0087035C"/>
    <w:rsid w:val="00871BD3"/>
    <w:rsid w:val="0087241E"/>
    <w:rsid w:val="00873BAB"/>
    <w:rsid w:val="0087454E"/>
    <w:rsid w:val="00875B46"/>
    <w:rsid w:val="00877E1C"/>
    <w:rsid w:val="00884961"/>
    <w:rsid w:val="00890513"/>
    <w:rsid w:val="00893C04"/>
    <w:rsid w:val="008960D4"/>
    <w:rsid w:val="008975B8"/>
    <w:rsid w:val="008A168B"/>
    <w:rsid w:val="008A17B5"/>
    <w:rsid w:val="008B22E8"/>
    <w:rsid w:val="008B3B4F"/>
    <w:rsid w:val="008C1403"/>
    <w:rsid w:val="008C5958"/>
    <w:rsid w:val="008C7B24"/>
    <w:rsid w:val="008D0226"/>
    <w:rsid w:val="008D1437"/>
    <w:rsid w:val="008D164F"/>
    <w:rsid w:val="008D50A8"/>
    <w:rsid w:val="008D545B"/>
    <w:rsid w:val="008D5BEC"/>
    <w:rsid w:val="008D65EC"/>
    <w:rsid w:val="008E0B35"/>
    <w:rsid w:val="008E644D"/>
    <w:rsid w:val="008E74CA"/>
    <w:rsid w:val="008F0B80"/>
    <w:rsid w:val="00905370"/>
    <w:rsid w:val="00915A23"/>
    <w:rsid w:val="009239F0"/>
    <w:rsid w:val="00925E67"/>
    <w:rsid w:val="00926CFC"/>
    <w:rsid w:val="009371E3"/>
    <w:rsid w:val="0094071B"/>
    <w:rsid w:val="00940942"/>
    <w:rsid w:val="00944258"/>
    <w:rsid w:val="009532A7"/>
    <w:rsid w:val="00960BFB"/>
    <w:rsid w:val="00965585"/>
    <w:rsid w:val="009675CB"/>
    <w:rsid w:val="00976C18"/>
    <w:rsid w:val="00981733"/>
    <w:rsid w:val="00983C21"/>
    <w:rsid w:val="00986017"/>
    <w:rsid w:val="00987C5C"/>
    <w:rsid w:val="009901FB"/>
    <w:rsid w:val="009913B3"/>
    <w:rsid w:val="00995C97"/>
    <w:rsid w:val="009A2149"/>
    <w:rsid w:val="009A5BCF"/>
    <w:rsid w:val="009A7316"/>
    <w:rsid w:val="009A7C3D"/>
    <w:rsid w:val="009B34C1"/>
    <w:rsid w:val="009C2001"/>
    <w:rsid w:val="009C4EC6"/>
    <w:rsid w:val="009C53F9"/>
    <w:rsid w:val="009F4878"/>
    <w:rsid w:val="009F79FB"/>
    <w:rsid w:val="00A078E3"/>
    <w:rsid w:val="00A127F3"/>
    <w:rsid w:val="00A13602"/>
    <w:rsid w:val="00A20615"/>
    <w:rsid w:val="00A22080"/>
    <w:rsid w:val="00A30444"/>
    <w:rsid w:val="00A34FC2"/>
    <w:rsid w:val="00A36366"/>
    <w:rsid w:val="00A37A0A"/>
    <w:rsid w:val="00A41F88"/>
    <w:rsid w:val="00A53F29"/>
    <w:rsid w:val="00A602E1"/>
    <w:rsid w:val="00A632BB"/>
    <w:rsid w:val="00A655BB"/>
    <w:rsid w:val="00A670C2"/>
    <w:rsid w:val="00A67145"/>
    <w:rsid w:val="00A6717E"/>
    <w:rsid w:val="00A71E26"/>
    <w:rsid w:val="00A723E1"/>
    <w:rsid w:val="00A7339C"/>
    <w:rsid w:val="00A73880"/>
    <w:rsid w:val="00A808F3"/>
    <w:rsid w:val="00A869AE"/>
    <w:rsid w:val="00A915EE"/>
    <w:rsid w:val="00A944AC"/>
    <w:rsid w:val="00A9740D"/>
    <w:rsid w:val="00A9750C"/>
    <w:rsid w:val="00A97633"/>
    <w:rsid w:val="00A97CA8"/>
    <w:rsid w:val="00A97F3F"/>
    <w:rsid w:val="00AA18FA"/>
    <w:rsid w:val="00AA6B29"/>
    <w:rsid w:val="00AA6DA0"/>
    <w:rsid w:val="00AB0070"/>
    <w:rsid w:val="00AB0458"/>
    <w:rsid w:val="00AB0A92"/>
    <w:rsid w:val="00AB0FD8"/>
    <w:rsid w:val="00AC21A3"/>
    <w:rsid w:val="00AC4336"/>
    <w:rsid w:val="00AD0600"/>
    <w:rsid w:val="00AD128D"/>
    <w:rsid w:val="00AD12BA"/>
    <w:rsid w:val="00AD2488"/>
    <w:rsid w:val="00AD331E"/>
    <w:rsid w:val="00AD5805"/>
    <w:rsid w:val="00AD755C"/>
    <w:rsid w:val="00AE442C"/>
    <w:rsid w:val="00AE62DB"/>
    <w:rsid w:val="00AF0D56"/>
    <w:rsid w:val="00AF3E58"/>
    <w:rsid w:val="00AF4527"/>
    <w:rsid w:val="00B018E4"/>
    <w:rsid w:val="00B02DE2"/>
    <w:rsid w:val="00B13E34"/>
    <w:rsid w:val="00B179B1"/>
    <w:rsid w:val="00B2120E"/>
    <w:rsid w:val="00B34114"/>
    <w:rsid w:val="00B34978"/>
    <w:rsid w:val="00B469CB"/>
    <w:rsid w:val="00B50260"/>
    <w:rsid w:val="00B6301E"/>
    <w:rsid w:val="00B6316A"/>
    <w:rsid w:val="00B65211"/>
    <w:rsid w:val="00B6545F"/>
    <w:rsid w:val="00B70AD7"/>
    <w:rsid w:val="00B72418"/>
    <w:rsid w:val="00B772BA"/>
    <w:rsid w:val="00B774F5"/>
    <w:rsid w:val="00B86386"/>
    <w:rsid w:val="00B93ADF"/>
    <w:rsid w:val="00B94D05"/>
    <w:rsid w:val="00B95297"/>
    <w:rsid w:val="00BA0216"/>
    <w:rsid w:val="00BA12B0"/>
    <w:rsid w:val="00BA303D"/>
    <w:rsid w:val="00BA5240"/>
    <w:rsid w:val="00BB0459"/>
    <w:rsid w:val="00BB14D7"/>
    <w:rsid w:val="00BB2FD6"/>
    <w:rsid w:val="00BB5E81"/>
    <w:rsid w:val="00BD0B81"/>
    <w:rsid w:val="00BD5046"/>
    <w:rsid w:val="00BE6E04"/>
    <w:rsid w:val="00BE70D1"/>
    <w:rsid w:val="00BF37E0"/>
    <w:rsid w:val="00BF46D9"/>
    <w:rsid w:val="00BF46FD"/>
    <w:rsid w:val="00C02FA1"/>
    <w:rsid w:val="00C0402F"/>
    <w:rsid w:val="00C072CE"/>
    <w:rsid w:val="00C11AC8"/>
    <w:rsid w:val="00C14B4C"/>
    <w:rsid w:val="00C171C7"/>
    <w:rsid w:val="00C31F79"/>
    <w:rsid w:val="00C3721C"/>
    <w:rsid w:val="00C41BA0"/>
    <w:rsid w:val="00C44E64"/>
    <w:rsid w:val="00C5239E"/>
    <w:rsid w:val="00C53153"/>
    <w:rsid w:val="00C54F63"/>
    <w:rsid w:val="00C56140"/>
    <w:rsid w:val="00C57092"/>
    <w:rsid w:val="00C60791"/>
    <w:rsid w:val="00C62911"/>
    <w:rsid w:val="00C723BA"/>
    <w:rsid w:val="00C75E4E"/>
    <w:rsid w:val="00C858A0"/>
    <w:rsid w:val="00C87534"/>
    <w:rsid w:val="00C95E15"/>
    <w:rsid w:val="00CA4D40"/>
    <w:rsid w:val="00CA6CC4"/>
    <w:rsid w:val="00CA7D16"/>
    <w:rsid w:val="00CB1D63"/>
    <w:rsid w:val="00CB6E99"/>
    <w:rsid w:val="00CC157D"/>
    <w:rsid w:val="00CD17A2"/>
    <w:rsid w:val="00CD6B57"/>
    <w:rsid w:val="00CE59E2"/>
    <w:rsid w:val="00CE6FF4"/>
    <w:rsid w:val="00CF0069"/>
    <w:rsid w:val="00CF4240"/>
    <w:rsid w:val="00D0067A"/>
    <w:rsid w:val="00D057F4"/>
    <w:rsid w:val="00D21544"/>
    <w:rsid w:val="00D312FC"/>
    <w:rsid w:val="00D33F6B"/>
    <w:rsid w:val="00D350D7"/>
    <w:rsid w:val="00D42144"/>
    <w:rsid w:val="00D44FBE"/>
    <w:rsid w:val="00D47F10"/>
    <w:rsid w:val="00D57F2F"/>
    <w:rsid w:val="00D61C19"/>
    <w:rsid w:val="00D655FA"/>
    <w:rsid w:val="00D65CDE"/>
    <w:rsid w:val="00D77DB7"/>
    <w:rsid w:val="00D80AED"/>
    <w:rsid w:val="00D83A41"/>
    <w:rsid w:val="00D87366"/>
    <w:rsid w:val="00D91D0F"/>
    <w:rsid w:val="00D9656D"/>
    <w:rsid w:val="00DA0354"/>
    <w:rsid w:val="00DA1204"/>
    <w:rsid w:val="00DA6734"/>
    <w:rsid w:val="00DB0FAA"/>
    <w:rsid w:val="00DB388E"/>
    <w:rsid w:val="00DB4184"/>
    <w:rsid w:val="00DB43E9"/>
    <w:rsid w:val="00DB5764"/>
    <w:rsid w:val="00DC11BC"/>
    <w:rsid w:val="00DC4599"/>
    <w:rsid w:val="00DD5DA9"/>
    <w:rsid w:val="00DE1954"/>
    <w:rsid w:val="00DE3EC6"/>
    <w:rsid w:val="00DE52B5"/>
    <w:rsid w:val="00DE6AB7"/>
    <w:rsid w:val="00DE75AF"/>
    <w:rsid w:val="00DF5055"/>
    <w:rsid w:val="00DF56BF"/>
    <w:rsid w:val="00DF783C"/>
    <w:rsid w:val="00E12B6C"/>
    <w:rsid w:val="00E13278"/>
    <w:rsid w:val="00E138AC"/>
    <w:rsid w:val="00E14B56"/>
    <w:rsid w:val="00E26D37"/>
    <w:rsid w:val="00E3486D"/>
    <w:rsid w:val="00E40813"/>
    <w:rsid w:val="00E4734D"/>
    <w:rsid w:val="00E474AA"/>
    <w:rsid w:val="00E519BF"/>
    <w:rsid w:val="00E6272B"/>
    <w:rsid w:val="00E67B0F"/>
    <w:rsid w:val="00E7258D"/>
    <w:rsid w:val="00E7315A"/>
    <w:rsid w:val="00E74DAC"/>
    <w:rsid w:val="00E757A7"/>
    <w:rsid w:val="00E75E53"/>
    <w:rsid w:val="00E765F3"/>
    <w:rsid w:val="00E775EA"/>
    <w:rsid w:val="00E83A98"/>
    <w:rsid w:val="00E84CA4"/>
    <w:rsid w:val="00E8577F"/>
    <w:rsid w:val="00E87DD8"/>
    <w:rsid w:val="00E901FC"/>
    <w:rsid w:val="00E954AB"/>
    <w:rsid w:val="00E95984"/>
    <w:rsid w:val="00E95D45"/>
    <w:rsid w:val="00EA10F0"/>
    <w:rsid w:val="00EA2279"/>
    <w:rsid w:val="00EA2A40"/>
    <w:rsid w:val="00EA3642"/>
    <w:rsid w:val="00EA54E9"/>
    <w:rsid w:val="00EA5BB0"/>
    <w:rsid w:val="00EB2539"/>
    <w:rsid w:val="00EB4098"/>
    <w:rsid w:val="00EB4DD6"/>
    <w:rsid w:val="00EB6453"/>
    <w:rsid w:val="00EB6B7A"/>
    <w:rsid w:val="00EB70D5"/>
    <w:rsid w:val="00EB7396"/>
    <w:rsid w:val="00EC3B27"/>
    <w:rsid w:val="00ED0DC7"/>
    <w:rsid w:val="00ED14D3"/>
    <w:rsid w:val="00ED2C3E"/>
    <w:rsid w:val="00EE23D7"/>
    <w:rsid w:val="00EE54AE"/>
    <w:rsid w:val="00EF5ABE"/>
    <w:rsid w:val="00EF7952"/>
    <w:rsid w:val="00F02AA8"/>
    <w:rsid w:val="00F04333"/>
    <w:rsid w:val="00F07351"/>
    <w:rsid w:val="00F1027E"/>
    <w:rsid w:val="00F17F2B"/>
    <w:rsid w:val="00F205D5"/>
    <w:rsid w:val="00F26C22"/>
    <w:rsid w:val="00F321C1"/>
    <w:rsid w:val="00F41C9E"/>
    <w:rsid w:val="00F41F38"/>
    <w:rsid w:val="00F43AE1"/>
    <w:rsid w:val="00F4625D"/>
    <w:rsid w:val="00F51DBC"/>
    <w:rsid w:val="00F5239D"/>
    <w:rsid w:val="00F54DCA"/>
    <w:rsid w:val="00F62B1C"/>
    <w:rsid w:val="00F65AA1"/>
    <w:rsid w:val="00F65F64"/>
    <w:rsid w:val="00F67683"/>
    <w:rsid w:val="00F71748"/>
    <w:rsid w:val="00F744DC"/>
    <w:rsid w:val="00F80A78"/>
    <w:rsid w:val="00F82C0A"/>
    <w:rsid w:val="00F82DDC"/>
    <w:rsid w:val="00F84493"/>
    <w:rsid w:val="00F85E4F"/>
    <w:rsid w:val="00F876F8"/>
    <w:rsid w:val="00F908A0"/>
    <w:rsid w:val="00F93E64"/>
    <w:rsid w:val="00FA0E87"/>
    <w:rsid w:val="00FA3583"/>
    <w:rsid w:val="00FB2C92"/>
    <w:rsid w:val="00FB3308"/>
    <w:rsid w:val="00FB5F47"/>
    <w:rsid w:val="00FC29BC"/>
    <w:rsid w:val="00FC6AD7"/>
    <w:rsid w:val="00FD2BF6"/>
    <w:rsid w:val="00FD6758"/>
    <w:rsid w:val="00FE0280"/>
    <w:rsid w:val="00FE31B8"/>
    <w:rsid w:val="00FE4218"/>
    <w:rsid w:val="00FE453A"/>
    <w:rsid w:val="00FE4709"/>
    <w:rsid w:val="00FE7659"/>
    <w:rsid w:val="00FF1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52707"/>
  <w15:chartTrackingRefBased/>
  <w15:docId w15:val="{5C287DEC-3939-984F-8936-BD6E8E6A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B5"/>
    <w:rPr>
      <w:sz w:val="24"/>
      <w:szCs w:val="24"/>
    </w:rPr>
  </w:style>
  <w:style w:type="paragraph" w:styleId="Titre1">
    <w:name w:val="heading 1"/>
    <w:basedOn w:val="Normal"/>
    <w:next w:val="Normal"/>
    <w:qFormat/>
    <w:rsid w:val="008C7B24"/>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semiHidden/>
    <w:unhideWhenUsed/>
    <w:qFormat/>
    <w:rsid w:val="004447C2"/>
    <w:pPr>
      <w:keepNext/>
      <w:spacing w:before="240" w:after="60"/>
      <w:outlineLvl w:val="1"/>
    </w:pPr>
    <w:rPr>
      <w:rFonts w:ascii="Cambria" w:hAnsi="Cambria"/>
      <w:b/>
      <w:bCs/>
      <w:i/>
      <w:iCs/>
      <w:sz w:val="28"/>
      <w:szCs w:val="28"/>
    </w:rPr>
  </w:style>
  <w:style w:type="paragraph" w:styleId="Titre3">
    <w:name w:val="heading 3"/>
    <w:basedOn w:val="Normal"/>
    <w:next w:val="Normal"/>
    <w:link w:val="Titre3Car"/>
    <w:qFormat/>
    <w:rsid w:val="004447C2"/>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4447C2"/>
    <w:pPr>
      <w:keepNext/>
      <w:spacing w:before="240" w:after="60"/>
      <w:outlineLvl w:val="3"/>
    </w:pPr>
    <w:rPr>
      <w:rFonts w:ascii="Aptos" w:hAnsi="Aptos"/>
      <w:b/>
      <w:bCs/>
      <w:sz w:val="28"/>
      <w:szCs w:val="28"/>
    </w:rPr>
  </w:style>
  <w:style w:type="paragraph" w:styleId="Titre5">
    <w:name w:val="heading 5"/>
    <w:basedOn w:val="Normal"/>
    <w:next w:val="Normal"/>
    <w:link w:val="Titre5Car"/>
    <w:uiPriority w:val="9"/>
    <w:semiHidden/>
    <w:unhideWhenUsed/>
    <w:qFormat/>
    <w:rsid w:val="004447C2"/>
    <w:pPr>
      <w:numPr>
        <w:ilvl w:val="4"/>
        <w:numId w:val="4"/>
      </w:numPr>
      <w:spacing w:before="240" w:after="60"/>
      <w:outlineLvl w:val="4"/>
    </w:pPr>
    <w:rPr>
      <w:rFonts w:ascii="Aptos" w:hAnsi="Aptos"/>
      <w:b/>
      <w:bCs/>
      <w:i/>
      <w:iCs/>
      <w:sz w:val="26"/>
      <w:szCs w:val="26"/>
    </w:rPr>
  </w:style>
  <w:style w:type="paragraph" w:styleId="Titre6">
    <w:name w:val="heading 6"/>
    <w:basedOn w:val="Normal"/>
    <w:next w:val="Normal"/>
    <w:link w:val="Titre6Car"/>
    <w:uiPriority w:val="9"/>
    <w:semiHidden/>
    <w:unhideWhenUsed/>
    <w:qFormat/>
    <w:rsid w:val="004447C2"/>
    <w:pPr>
      <w:numPr>
        <w:ilvl w:val="5"/>
        <w:numId w:val="4"/>
      </w:numPr>
      <w:spacing w:before="240" w:after="60"/>
      <w:outlineLvl w:val="5"/>
    </w:pPr>
    <w:rPr>
      <w:rFonts w:ascii="Aptos" w:hAnsi="Aptos"/>
      <w:b/>
      <w:bCs/>
      <w:sz w:val="22"/>
      <w:szCs w:val="22"/>
    </w:rPr>
  </w:style>
  <w:style w:type="paragraph" w:styleId="Titre7">
    <w:name w:val="heading 7"/>
    <w:basedOn w:val="Normal"/>
    <w:next w:val="Normal"/>
    <w:link w:val="Titre7Car"/>
    <w:uiPriority w:val="9"/>
    <w:semiHidden/>
    <w:unhideWhenUsed/>
    <w:qFormat/>
    <w:rsid w:val="004447C2"/>
    <w:pPr>
      <w:numPr>
        <w:ilvl w:val="6"/>
        <w:numId w:val="4"/>
      </w:numPr>
      <w:spacing w:before="240" w:after="60"/>
      <w:outlineLvl w:val="6"/>
    </w:pPr>
    <w:rPr>
      <w:rFonts w:ascii="Aptos" w:hAnsi="Aptos"/>
    </w:rPr>
  </w:style>
  <w:style w:type="paragraph" w:styleId="Titre8">
    <w:name w:val="heading 8"/>
    <w:basedOn w:val="Normal"/>
    <w:next w:val="Normal"/>
    <w:link w:val="Titre8Car"/>
    <w:uiPriority w:val="9"/>
    <w:semiHidden/>
    <w:unhideWhenUsed/>
    <w:qFormat/>
    <w:rsid w:val="004447C2"/>
    <w:pPr>
      <w:numPr>
        <w:ilvl w:val="7"/>
        <w:numId w:val="4"/>
      </w:numPr>
      <w:spacing w:before="240" w:after="60"/>
      <w:outlineLvl w:val="7"/>
    </w:pPr>
    <w:rPr>
      <w:rFonts w:ascii="Aptos" w:hAnsi="Aptos"/>
      <w:i/>
      <w:iCs/>
    </w:rPr>
  </w:style>
  <w:style w:type="paragraph" w:styleId="Titre9">
    <w:name w:val="heading 9"/>
    <w:basedOn w:val="Normal"/>
    <w:next w:val="Normal"/>
    <w:link w:val="Titre9Car"/>
    <w:uiPriority w:val="9"/>
    <w:semiHidden/>
    <w:unhideWhenUsed/>
    <w:qFormat/>
    <w:rsid w:val="004447C2"/>
    <w:pPr>
      <w:numPr>
        <w:ilvl w:val="8"/>
        <w:numId w:val="4"/>
      </w:numPr>
      <w:spacing w:before="240" w:after="60"/>
      <w:outlineLvl w:val="8"/>
    </w:pPr>
    <w:rPr>
      <w:rFonts w:ascii="Aptos Display" w:hAnsi="Aptos Display"/>
      <w:sz w:val="22"/>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2Car">
    <w:name w:val="Titre 2 Car"/>
    <w:link w:val="Titre2"/>
    <w:uiPriority w:val="9"/>
    <w:semiHidden/>
    <w:rsid w:val="005F47E5"/>
    <w:rPr>
      <w:rFonts w:ascii="Cambria" w:eastAsia="Times New Roman" w:hAnsi="Cambria" w:cs="Times New Roman"/>
      <w:b/>
      <w:bCs/>
      <w:i/>
      <w:iCs/>
      <w:sz w:val="28"/>
      <w:szCs w:val="28"/>
    </w:rPr>
  </w:style>
  <w:style w:type="character" w:customStyle="1" w:styleId="Titre3Car">
    <w:name w:val="Titre 3 Car"/>
    <w:link w:val="Titre3"/>
    <w:rsid w:val="00905370"/>
    <w:rPr>
      <w:rFonts w:ascii="Cambria" w:hAnsi="Cambria"/>
      <w:b/>
      <w:bCs/>
      <w:sz w:val="26"/>
      <w:szCs w:val="26"/>
    </w:rPr>
  </w:style>
  <w:style w:type="character" w:styleId="Lienhypertexte">
    <w:name w:val="Hyperlink"/>
    <w:rsid w:val="003E7F7E"/>
    <w:rPr>
      <w:color w:val="0000FF"/>
      <w:u w:val="single"/>
    </w:rPr>
  </w:style>
  <w:style w:type="paragraph" w:customStyle="1" w:styleId="model">
    <w:name w:val="model"/>
    <w:basedOn w:val="Normal"/>
    <w:qFormat/>
    <w:rsid w:val="00BA12B0"/>
    <w:pPr>
      <w:keepNext/>
      <w:shd w:val="clear" w:color="auto" w:fill="FDE9D9"/>
    </w:pPr>
    <w:rPr>
      <w:rFonts w:ascii="Calibri" w:hAnsi="Calibri"/>
      <w:sz w:val="20"/>
      <w:szCs w:val="20"/>
    </w:rPr>
  </w:style>
  <w:style w:type="paragraph" w:customStyle="1" w:styleId="ARInter3">
    <w:name w:val="AR_Inter3"/>
    <w:basedOn w:val="Normal"/>
    <w:qFormat/>
    <w:rsid w:val="004B15E2"/>
    <w:pPr>
      <w:keepNext/>
      <w:numPr>
        <w:ilvl w:val="2"/>
        <w:numId w:val="4"/>
      </w:numPr>
      <w:spacing w:before="240" w:after="120"/>
      <w:jc w:val="both"/>
    </w:pPr>
    <w:rPr>
      <w:rFonts w:eastAsia="Cambria"/>
      <w:bCs/>
      <w:i/>
      <w:iCs/>
      <w:sz w:val="20"/>
      <w:szCs w:val="20"/>
      <w:lang w:eastAsia="en-US"/>
    </w:rPr>
  </w:style>
  <w:style w:type="paragraph" w:styleId="Pieddepage">
    <w:name w:val="footer"/>
    <w:basedOn w:val="Normal"/>
    <w:rsid w:val="005243D7"/>
    <w:pPr>
      <w:tabs>
        <w:tab w:val="center" w:pos="4536"/>
        <w:tab w:val="right" w:pos="9072"/>
      </w:tabs>
    </w:pPr>
  </w:style>
  <w:style w:type="character" w:styleId="Numrodepage">
    <w:name w:val="page number"/>
    <w:basedOn w:val="Policepardfaut"/>
    <w:rsid w:val="005243D7"/>
  </w:style>
  <w:style w:type="table" w:styleId="Grilledutableau">
    <w:name w:val="Table Grid"/>
    <w:basedOn w:val="TableauNormal"/>
    <w:rsid w:val="0004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notebasde">
    <w:name w:val="Marque note bas de"/>
    <w:semiHidden/>
    <w:rsid w:val="008C1403"/>
    <w:rPr>
      <w:rFonts w:cs="Times New Roman"/>
      <w:vertAlign w:val="superscript"/>
    </w:rPr>
  </w:style>
  <w:style w:type="character" w:customStyle="1" w:styleId="Marquenotebasde1">
    <w:name w:val="Marque note bas de1"/>
    <w:semiHidden/>
    <w:rsid w:val="008C1403"/>
    <w:rPr>
      <w:rFonts w:cs="Times New Roman"/>
      <w:vertAlign w:val="superscript"/>
    </w:rPr>
  </w:style>
  <w:style w:type="paragraph" w:customStyle="1" w:styleId="ARauteurs">
    <w:name w:val="AR_auteurs"/>
    <w:basedOn w:val="Normal"/>
    <w:qFormat/>
    <w:rsid w:val="00CA6CC4"/>
    <w:pPr>
      <w:spacing w:after="240"/>
    </w:pPr>
    <w:rPr>
      <w:rFonts w:eastAsia="Cambria"/>
      <w:b/>
      <w:bCs/>
      <w:lang w:eastAsia="en-US"/>
    </w:rPr>
  </w:style>
  <w:style w:type="paragraph" w:customStyle="1" w:styleId="ARrsum">
    <w:name w:val="AR_résumé"/>
    <w:basedOn w:val="Normal"/>
    <w:qFormat/>
    <w:rsid w:val="00CA6CC4"/>
    <w:pPr>
      <w:pBdr>
        <w:top w:val="single" w:sz="2" w:space="4" w:color="auto"/>
      </w:pBdr>
      <w:spacing w:line="220" w:lineRule="exact"/>
      <w:jc w:val="both"/>
    </w:pPr>
    <w:rPr>
      <w:i/>
      <w:sz w:val="18"/>
      <w:szCs w:val="18"/>
    </w:rPr>
  </w:style>
  <w:style w:type="paragraph" w:customStyle="1" w:styleId="ARabstractmtscle">
    <w:name w:val="AR_abstract&amp;mtscle"/>
    <w:basedOn w:val="Normal"/>
    <w:qFormat/>
    <w:rsid w:val="00CA6CC4"/>
    <w:pPr>
      <w:spacing w:before="60" w:line="220" w:lineRule="exact"/>
      <w:jc w:val="both"/>
    </w:pPr>
    <w:rPr>
      <w:i/>
      <w:sz w:val="18"/>
      <w:szCs w:val="18"/>
    </w:rPr>
  </w:style>
  <w:style w:type="paragraph" w:customStyle="1" w:styleId="ARkeywords">
    <w:name w:val="AR_keywords"/>
    <w:basedOn w:val="ARabstractmtscle"/>
    <w:qFormat/>
    <w:rsid w:val="004B15E2"/>
    <w:pPr>
      <w:pBdr>
        <w:bottom w:val="single" w:sz="2" w:space="4" w:color="auto"/>
      </w:pBdr>
    </w:pPr>
    <w:rPr>
      <w:szCs w:val="20"/>
    </w:rPr>
  </w:style>
  <w:style w:type="paragraph" w:styleId="En-tte">
    <w:name w:val="header"/>
    <w:basedOn w:val="Normal"/>
    <w:link w:val="En-tteCar"/>
    <w:uiPriority w:val="99"/>
    <w:unhideWhenUsed/>
    <w:rsid w:val="006274BB"/>
    <w:pPr>
      <w:tabs>
        <w:tab w:val="center" w:pos="4536"/>
        <w:tab w:val="right" w:pos="9072"/>
      </w:tabs>
    </w:pPr>
  </w:style>
  <w:style w:type="character" w:customStyle="1" w:styleId="En-tteCar">
    <w:name w:val="En-tête Car"/>
    <w:link w:val="En-tte"/>
    <w:uiPriority w:val="99"/>
    <w:rsid w:val="006274BB"/>
    <w:rPr>
      <w:sz w:val="24"/>
      <w:szCs w:val="24"/>
    </w:rPr>
  </w:style>
  <w:style w:type="character" w:customStyle="1" w:styleId="Lienhype">
    <w:name w:val="Lien hype"/>
    <w:rsid w:val="008C1403"/>
    <w:rPr>
      <w:rFonts w:cs="Times New Roman"/>
      <w:color w:val="0000FF"/>
      <w:u w:val="single"/>
    </w:rPr>
  </w:style>
  <w:style w:type="character" w:customStyle="1" w:styleId="Lienhype1">
    <w:name w:val="Lien hype1"/>
    <w:rsid w:val="008C1403"/>
    <w:rPr>
      <w:rFonts w:cs="Times New Roman"/>
      <w:color w:val="0000FF"/>
      <w:u w:val="single"/>
    </w:rPr>
  </w:style>
  <w:style w:type="paragraph" w:customStyle="1" w:styleId="Notedebasd1">
    <w:name w:val="Note de bas d1"/>
    <w:basedOn w:val="Normal"/>
    <w:semiHidden/>
    <w:rsid w:val="008C1403"/>
    <w:pPr>
      <w:spacing w:after="200" w:line="276" w:lineRule="auto"/>
    </w:pPr>
    <w:rPr>
      <w:rFonts w:ascii="Calibri" w:eastAsia="Calibri" w:hAnsi="Calibri"/>
      <w:lang w:eastAsia="en-US"/>
    </w:rPr>
  </w:style>
  <w:style w:type="character" w:styleId="Accentuation">
    <w:name w:val="Emphasis"/>
    <w:qFormat/>
    <w:rsid w:val="0005310D"/>
    <w:rPr>
      <w:i/>
      <w:iCs/>
    </w:rPr>
  </w:style>
  <w:style w:type="paragraph" w:styleId="Textedebulles">
    <w:name w:val="Balloon Text"/>
    <w:basedOn w:val="Normal"/>
    <w:link w:val="TextedebullesCar"/>
    <w:uiPriority w:val="99"/>
    <w:semiHidden/>
    <w:unhideWhenUsed/>
    <w:rsid w:val="000027FE"/>
    <w:rPr>
      <w:rFonts w:ascii="Tahoma" w:hAnsi="Tahoma" w:cs="Tahoma"/>
      <w:sz w:val="16"/>
      <w:szCs w:val="16"/>
    </w:rPr>
  </w:style>
  <w:style w:type="character" w:customStyle="1" w:styleId="TextedebullesCar">
    <w:name w:val="Texte de bulles Car"/>
    <w:link w:val="Textedebulles"/>
    <w:uiPriority w:val="99"/>
    <w:semiHidden/>
    <w:rsid w:val="000027FE"/>
    <w:rPr>
      <w:rFonts w:ascii="Tahoma" w:hAnsi="Tahoma" w:cs="Tahoma"/>
      <w:sz w:val="16"/>
      <w:szCs w:val="16"/>
    </w:rPr>
  </w:style>
  <w:style w:type="paragraph" w:customStyle="1" w:styleId="ARInter4">
    <w:name w:val="AR_Inter4"/>
    <w:basedOn w:val="Normal"/>
    <w:qFormat/>
    <w:rsid w:val="004B15E2"/>
    <w:pPr>
      <w:keepNext/>
      <w:numPr>
        <w:ilvl w:val="3"/>
        <w:numId w:val="4"/>
      </w:numPr>
      <w:spacing w:before="120" w:after="120"/>
      <w:jc w:val="both"/>
    </w:pPr>
    <w:rPr>
      <w:rFonts w:eastAsia="Cambria"/>
      <w:bCs/>
      <w:iCs/>
      <w:sz w:val="22"/>
      <w:lang w:eastAsia="en-US"/>
    </w:rPr>
  </w:style>
  <w:style w:type="paragraph" w:customStyle="1" w:styleId="ARtexte">
    <w:name w:val="AR_texte"/>
    <w:basedOn w:val="Normal"/>
    <w:qFormat/>
    <w:rsid w:val="00CA6CC4"/>
    <w:pPr>
      <w:spacing w:after="120"/>
      <w:ind w:firstLine="284"/>
      <w:jc w:val="both"/>
    </w:pPr>
    <w:rPr>
      <w:sz w:val="20"/>
      <w:szCs w:val="20"/>
    </w:rPr>
  </w:style>
  <w:style w:type="paragraph" w:customStyle="1" w:styleId="ARInter1">
    <w:name w:val="AR_Inter1"/>
    <w:basedOn w:val="Normal"/>
    <w:qFormat/>
    <w:rsid w:val="004447C2"/>
    <w:pPr>
      <w:keepNext/>
      <w:numPr>
        <w:numId w:val="4"/>
      </w:numPr>
      <w:spacing w:before="360" w:after="240"/>
      <w:jc w:val="both"/>
    </w:pPr>
    <w:rPr>
      <w:rFonts w:eastAsia="Cambria"/>
      <w:b/>
      <w:sz w:val="20"/>
      <w:szCs w:val="20"/>
      <w:lang w:eastAsia="en-US"/>
    </w:rPr>
  </w:style>
  <w:style w:type="paragraph" w:customStyle="1" w:styleId="ARInter2">
    <w:name w:val="AR_Inter2"/>
    <w:basedOn w:val="Normal"/>
    <w:qFormat/>
    <w:rsid w:val="004B15E2"/>
    <w:pPr>
      <w:keepNext/>
      <w:numPr>
        <w:ilvl w:val="1"/>
        <w:numId w:val="4"/>
      </w:numPr>
      <w:spacing w:before="360" w:after="240"/>
      <w:jc w:val="both"/>
    </w:pPr>
    <w:rPr>
      <w:rFonts w:eastAsia="Cambria"/>
      <w:b/>
      <w:i/>
      <w:iCs/>
      <w:sz w:val="20"/>
      <w:szCs w:val="20"/>
      <w:lang w:eastAsia="en-US"/>
    </w:rPr>
  </w:style>
  <w:style w:type="paragraph" w:customStyle="1" w:styleId="ARenumeration">
    <w:name w:val="AR_enumeration"/>
    <w:basedOn w:val="ARtexte"/>
    <w:qFormat/>
    <w:rsid w:val="003222EC"/>
    <w:pPr>
      <w:spacing w:after="60"/>
    </w:pPr>
  </w:style>
  <w:style w:type="paragraph" w:customStyle="1" w:styleId="ARenumeration2">
    <w:name w:val="AR_enumeration2"/>
    <w:basedOn w:val="Normal"/>
    <w:qFormat/>
    <w:rsid w:val="004B15E2"/>
    <w:pPr>
      <w:spacing w:after="60"/>
      <w:ind w:firstLine="510"/>
      <w:jc w:val="both"/>
    </w:pPr>
    <w:rPr>
      <w:sz w:val="20"/>
      <w:szCs w:val="20"/>
    </w:rPr>
  </w:style>
  <w:style w:type="character" w:styleId="Appelnotedebasdep">
    <w:name w:val="footnote reference"/>
    <w:semiHidden/>
    <w:unhideWhenUsed/>
    <w:rsid w:val="00944258"/>
    <w:rPr>
      <w:vertAlign w:val="superscript"/>
    </w:rPr>
  </w:style>
  <w:style w:type="paragraph" w:customStyle="1" w:styleId="ARnotesbp">
    <w:name w:val="AR_notesbp"/>
    <w:basedOn w:val="Normal"/>
    <w:qFormat/>
    <w:rsid w:val="00BA12B0"/>
    <w:pPr>
      <w:jc w:val="both"/>
    </w:pPr>
    <w:rPr>
      <w:sz w:val="18"/>
      <w:szCs w:val="18"/>
    </w:rPr>
  </w:style>
  <w:style w:type="paragraph" w:customStyle="1" w:styleId="ARlegendetab">
    <w:name w:val="AR_legendetab"/>
    <w:basedOn w:val="Normal"/>
    <w:qFormat/>
    <w:rsid w:val="004B15E2"/>
    <w:pPr>
      <w:keepNext/>
      <w:spacing w:before="240" w:after="240"/>
      <w:jc w:val="center"/>
    </w:pPr>
    <w:rPr>
      <w:rFonts w:eastAsia="Cambria"/>
      <w:i/>
      <w:iCs/>
      <w:sz w:val="20"/>
      <w:szCs w:val="20"/>
      <w:lang w:val="en-US" w:eastAsia="en-US"/>
    </w:rPr>
  </w:style>
  <w:style w:type="paragraph" w:customStyle="1" w:styleId="ARlegendefig">
    <w:name w:val="AR_legendefig"/>
    <w:basedOn w:val="Normal"/>
    <w:qFormat/>
    <w:rsid w:val="004B15E2"/>
    <w:pPr>
      <w:spacing w:before="240" w:after="480"/>
      <w:jc w:val="center"/>
    </w:pPr>
    <w:rPr>
      <w:rFonts w:eastAsia="Cambria"/>
      <w:i/>
      <w:iCs/>
      <w:sz w:val="20"/>
      <w:szCs w:val="20"/>
      <w:lang w:eastAsia="en-US"/>
    </w:rPr>
  </w:style>
  <w:style w:type="paragraph" w:customStyle="1" w:styleId="ARcitation">
    <w:name w:val="AR_citation"/>
    <w:basedOn w:val="Normal"/>
    <w:qFormat/>
    <w:rsid w:val="00BA12B0"/>
    <w:pPr>
      <w:spacing w:after="120"/>
      <w:ind w:left="567"/>
      <w:jc w:val="both"/>
    </w:pPr>
    <w:rPr>
      <w:rFonts w:eastAsia="Cambria"/>
      <w:bCs/>
      <w:i/>
      <w:iCs/>
      <w:color w:val="000000"/>
      <w:sz w:val="20"/>
      <w:szCs w:val="20"/>
      <w:lang w:eastAsia="en-US"/>
    </w:rPr>
  </w:style>
  <w:style w:type="paragraph" w:customStyle="1" w:styleId="ARtableau">
    <w:name w:val="AR_tableau"/>
    <w:basedOn w:val="Normal"/>
    <w:qFormat/>
    <w:rsid w:val="00E474AA"/>
    <w:pPr>
      <w:spacing w:before="60" w:after="60"/>
      <w:jc w:val="center"/>
    </w:pPr>
    <w:rPr>
      <w:color w:val="000000"/>
      <w:sz w:val="18"/>
      <w:szCs w:val="18"/>
    </w:rPr>
  </w:style>
  <w:style w:type="paragraph" w:customStyle="1" w:styleId="ARmerci">
    <w:name w:val="AR_merci"/>
    <w:basedOn w:val="Normal"/>
    <w:qFormat/>
    <w:rsid w:val="00BA12B0"/>
    <w:pPr>
      <w:spacing w:after="120"/>
      <w:ind w:left="170"/>
      <w:jc w:val="both"/>
    </w:pPr>
    <w:rPr>
      <w:i/>
      <w:sz w:val="20"/>
      <w:szCs w:val="20"/>
    </w:rPr>
  </w:style>
  <w:style w:type="paragraph" w:customStyle="1" w:styleId="ARsous-titre">
    <w:name w:val="AR_sous-titre"/>
    <w:basedOn w:val="Normal"/>
    <w:qFormat/>
    <w:rsid w:val="00DE52B5"/>
    <w:pPr>
      <w:spacing w:after="360"/>
    </w:pPr>
    <w:rPr>
      <w:rFonts w:eastAsia="Cambria"/>
      <w:b/>
      <w:iCs/>
      <w:sz w:val="28"/>
      <w:szCs w:val="28"/>
      <w:lang w:eastAsia="en-US"/>
    </w:rPr>
  </w:style>
  <w:style w:type="paragraph" w:customStyle="1" w:styleId="ARquation">
    <w:name w:val="AR_équation"/>
    <w:basedOn w:val="Normal"/>
    <w:rsid w:val="005F47E5"/>
    <w:pPr>
      <w:tabs>
        <w:tab w:val="right" w:pos="6804"/>
      </w:tabs>
      <w:spacing w:before="120" w:after="240"/>
      <w:ind w:firstLine="567"/>
    </w:pPr>
    <w:rPr>
      <w:sz w:val="20"/>
      <w:szCs w:val="20"/>
    </w:rPr>
  </w:style>
  <w:style w:type="paragraph" w:customStyle="1" w:styleId="ARDOI">
    <w:name w:val="AR_DOI"/>
    <w:basedOn w:val="Normal"/>
    <w:qFormat/>
    <w:rsid w:val="00CA6CC4"/>
    <w:pPr>
      <w:spacing w:before="80" w:after="120"/>
      <w:jc w:val="right"/>
    </w:pPr>
    <w:rPr>
      <w:iCs/>
      <w:sz w:val="16"/>
      <w:szCs w:val="16"/>
    </w:rPr>
  </w:style>
  <w:style w:type="paragraph" w:customStyle="1" w:styleId="ARbiblio">
    <w:name w:val="AR_biblio"/>
    <w:basedOn w:val="Normal"/>
    <w:qFormat/>
    <w:rsid w:val="00BA12B0"/>
    <w:pPr>
      <w:spacing w:after="120"/>
      <w:ind w:left="284" w:hanging="284"/>
      <w:jc w:val="both"/>
    </w:pPr>
    <w:rPr>
      <w:sz w:val="18"/>
      <w:szCs w:val="18"/>
    </w:rPr>
  </w:style>
  <w:style w:type="paragraph" w:customStyle="1" w:styleId="ARTitre">
    <w:name w:val="AR_Titre"/>
    <w:basedOn w:val="Normal"/>
    <w:qFormat/>
    <w:rsid w:val="00CA6CC4"/>
    <w:pPr>
      <w:pBdr>
        <w:top w:val="single" w:sz="2" w:space="20" w:color="auto"/>
      </w:pBdr>
      <w:spacing w:before="480" w:after="360"/>
    </w:pPr>
    <w:rPr>
      <w:rFonts w:eastAsia="Cambria"/>
      <w:b/>
      <w:noProof/>
      <w:sz w:val="36"/>
      <w:szCs w:val="36"/>
      <w:lang w:eastAsia="en-US"/>
    </w:rPr>
  </w:style>
  <w:style w:type="paragraph" w:customStyle="1" w:styleId="ARadelec1">
    <w:name w:val="AR_adelec1"/>
    <w:basedOn w:val="ARadelec2"/>
    <w:qFormat/>
    <w:rsid w:val="00DE52B5"/>
    <w:pPr>
      <w:ind w:left="0"/>
    </w:pPr>
  </w:style>
  <w:style w:type="paragraph" w:customStyle="1" w:styleId="ARadelec2">
    <w:name w:val="AR_adelec2"/>
    <w:basedOn w:val="ARadelec3"/>
    <w:qFormat/>
    <w:rsid w:val="00DE52B5"/>
    <w:pPr>
      <w:spacing w:after="0"/>
    </w:pPr>
  </w:style>
  <w:style w:type="paragraph" w:customStyle="1" w:styleId="ARadelec3">
    <w:name w:val="AR_adelec3"/>
    <w:basedOn w:val="Normal"/>
    <w:qFormat/>
    <w:rsid w:val="00DE52B5"/>
    <w:pPr>
      <w:spacing w:after="120"/>
      <w:ind w:left="170"/>
      <w:jc w:val="both"/>
    </w:pPr>
    <w:rPr>
      <w:rFonts w:eastAsia="Cambria"/>
      <w:i/>
      <w:iCs/>
      <w:sz w:val="20"/>
      <w:szCs w:val="20"/>
      <w:lang w:eastAsia="en-US"/>
    </w:rPr>
  </w:style>
  <w:style w:type="paragraph" w:customStyle="1" w:styleId="ARpied-page1">
    <w:name w:val="AR_pied-page1"/>
    <w:basedOn w:val="Pieddepage"/>
    <w:qFormat/>
    <w:rsid w:val="0087035C"/>
    <w:rPr>
      <w:sz w:val="18"/>
      <w:szCs w:val="18"/>
    </w:rPr>
  </w:style>
  <w:style w:type="paragraph" w:customStyle="1" w:styleId="ARentetegauche">
    <w:name w:val="AR_entetegauche"/>
    <w:basedOn w:val="Pieddepage"/>
    <w:qFormat/>
    <w:rsid w:val="0087035C"/>
    <w:pPr>
      <w:tabs>
        <w:tab w:val="clear" w:pos="4536"/>
        <w:tab w:val="center" w:pos="3420"/>
      </w:tabs>
    </w:pPr>
    <w:rPr>
      <w:sz w:val="18"/>
      <w:szCs w:val="18"/>
    </w:rPr>
  </w:style>
  <w:style w:type="paragraph" w:customStyle="1" w:styleId="ARentetedroit">
    <w:name w:val="AR_entetedroit"/>
    <w:basedOn w:val="Normal"/>
    <w:qFormat/>
    <w:rsid w:val="0087035C"/>
    <w:pPr>
      <w:tabs>
        <w:tab w:val="center" w:pos="3420"/>
        <w:tab w:val="right" w:pos="6660"/>
      </w:tabs>
      <w:jc w:val="right"/>
    </w:pPr>
    <w:rPr>
      <w:sz w:val="18"/>
      <w:szCs w:val="18"/>
    </w:rPr>
  </w:style>
  <w:style w:type="paragraph" w:customStyle="1" w:styleId="ARsoumission">
    <w:name w:val="AR_soumission"/>
    <w:basedOn w:val="ARtexte"/>
    <w:qFormat/>
    <w:rsid w:val="00265BEA"/>
    <w:pPr>
      <w:ind w:firstLine="0"/>
      <w:jc w:val="right"/>
    </w:pPr>
  </w:style>
  <w:style w:type="paragraph" w:customStyle="1" w:styleId="AR1relignesoumission">
    <w:name w:val="AR_1religne_soumission"/>
    <w:basedOn w:val="ARsoumission"/>
    <w:qFormat/>
    <w:rsid w:val="00265BEA"/>
    <w:pPr>
      <w:spacing w:before="240"/>
    </w:pPr>
  </w:style>
  <w:style w:type="paragraph" w:styleId="Notedefin">
    <w:name w:val="endnote text"/>
    <w:basedOn w:val="Normal"/>
    <w:link w:val="NotedefinCar"/>
    <w:uiPriority w:val="99"/>
    <w:semiHidden/>
    <w:unhideWhenUsed/>
    <w:rsid w:val="003806E6"/>
    <w:rPr>
      <w:sz w:val="20"/>
      <w:szCs w:val="20"/>
    </w:rPr>
  </w:style>
  <w:style w:type="character" w:customStyle="1" w:styleId="NotedefinCar">
    <w:name w:val="Note de fin Car"/>
    <w:basedOn w:val="Policepardfaut"/>
    <w:link w:val="Notedefin"/>
    <w:uiPriority w:val="99"/>
    <w:semiHidden/>
    <w:rsid w:val="003806E6"/>
  </w:style>
  <w:style w:type="character" w:styleId="Appeldenotedefin">
    <w:name w:val="endnote reference"/>
    <w:uiPriority w:val="99"/>
    <w:semiHidden/>
    <w:unhideWhenUsed/>
    <w:rsid w:val="003806E6"/>
    <w:rPr>
      <w:vertAlign w:val="superscript"/>
    </w:rPr>
  </w:style>
  <w:style w:type="character" w:customStyle="1" w:styleId="Titre4Car">
    <w:name w:val="Titre 4 Car"/>
    <w:link w:val="Titre4"/>
    <w:uiPriority w:val="9"/>
    <w:semiHidden/>
    <w:rsid w:val="004447C2"/>
    <w:rPr>
      <w:rFonts w:ascii="Aptos" w:eastAsia="Times New Roman" w:hAnsi="Aptos" w:cs="Times New Roman"/>
      <w:b/>
      <w:bCs/>
      <w:sz w:val="28"/>
      <w:szCs w:val="28"/>
    </w:rPr>
  </w:style>
  <w:style w:type="character" w:customStyle="1" w:styleId="Titre5Car">
    <w:name w:val="Titre 5 Car"/>
    <w:link w:val="Titre5"/>
    <w:uiPriority w:val="9"/>
    <w:semiHidden/>
    <w:rsid w:val="004447C2"/>
    <w:rPr>
      <w:rFonts w:ascii="Aptos" w:eastAsia="Times New Roman" w:hAnsi="Aptos" w:cs="Times New Roman"/>
      <w:b/>
      <w:bCs/>
      <w:i/>
      <w:iCs/>
      <w:sz w:val="26"/>
      <w:szCs w:val="26"/>
    </w:rPr>
  </w:style>
  <w:style w:type="character" w:customStyle="1" w:styleId="Titre6Car">
    <w:name w:val="Titre 6 Car"/>
    <w:link w:val="Titre6"/>
    <w:uiPriority w:val="9"/>
    <w:semiHidden/>
    <w:rsid w:val="004447C2"/>
    <w:rPr>
      <w:rFonts w:ascii="Aptos" w:eastAsia="Times New Roman" w:hAnsi="Aptos" w:cs="Times New Roman"/>
      <w:b/>
      <w:bCs/>
      <w:sz w:val="22"/>
      <w:szCs w:val="22"/>
    </w:rPr>
  </w:style>
  <w:style w:type="character" w:customStyle="1" w:styleId="Titre7Car">
    <w:name w:val="Titre 7 Car"/>
    <w:link w:val="Titre7"/>
    <w:uiPriority w:val="9"/>
    <w:semiHidden/>
    <w:rsid w:val="004447C2"/>
    <w:rPr>
      <w:rFonts w:ascii="Aptos" w:eastAsia="Times New Roman" w:hAnsi="Aptos" w:cs="Times New Roman"/>
      <w:sz w:val="24"/>
      <w:szCs w:val="24"/>
    </w:rPr>
  </w:style>
  <w:style w:type="character" w:customStyle="1" w:styleId="Titre8Car">
    <w:name w:val="Titre 8 Car"/>
    <w:link w:val="Titre8"/>
    <w:uiPriority w:val="9"/>
    <w:semiHidden/>
    <w:rsid w:val="004447C2"/>
    <w:rPr>
      <w:rFonts w:ascii="Aptos" w:eastAsia="Times New Roman" w:hAnsi="Aptos" w:cs="Times New Roman"/>
      <w:i/>
      <w:iCs/>
      <w:sz w:val="24"/>
      <w:szCs w:val="24"/>
    </w:rPr>
  </w:style>
  <w:style w:type="character" w:customStyle="1" w:styleId="Titre9Car">
    <w:name w:val="Titre 9 Car"/>
    <w:link w:val="Titre9"/>
    <w:uiPriority w:val="9"/>
    <w:semiHidden/>
    <w:rsid w:val="004447C2"/>
    <w:rPr>
      <w:rFonts w:ascii="Aptos Display" w:eastAsia="Times New Roman" w:hAnsi="Aptos Display" w:cs="Times New Roman"/>
      <w:sz w:val="22"/>
      <w:szCs w:val="22"/>
    </w:rPr>
  </w:style>
  <w:style w:type="numbering" w:customStyle="1" w:styleId="Listeactuelle1">
    <w:name w:val="Liste actuelle1"/>
    <w:rsid w:val="004447C2"/>
    <w:pPr>
      <w:numPr>
        <w:numId w:val="5"/>
      </w:numPr>
    </w:pPr>
  </w:style>
  <w:style w:type="paragraph" w:customStyle="1" w:styleId="ARpied-pagepair">
    <w:name w:val="AR_pied-page_pair"/>
    <w:basedOn w:val="Pieddepage"/>
    <w:qFormat/>
    <w:rsid w:val="009C53F9"/>
    <w:pPr>
      <w:pBdr>
        <w:top w:val="single" w:sz="4" w:space="1" w:color="auto"/>
      </w:pBdr>
    </w:pPr>
    <w:rPr>
      <w:sz w:val="18"/>
      <w:szCs w:val="18"/>
    </w:rPr>
  </w:style>
  <w:style w:type="paragraph" w:customStyle="1" w:styleId="ARpied-pageimpair">
    <w:name w:val="AR_pied-page_impair"/>
    <w:basedOn w:val="ARpied-pagepair"/>
    <w:qFormat/>
    <w:rsid w:val="009C53F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5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enom.nom@xxx.fr"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teraction-design.org/encyclopedia/%20interaction_styl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mailto:prenom.nom@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nom.nom@xxx.xx" TargetMode="External"/><Relationship Id="rId14" Type="http://schemas.openxmlformats.org/officeDocument/2006/relationships/image" Target="media/image4.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D46FE-519A-4E37-85A6-68397DDB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1176</Words>
  <Characters>6473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Article Ludovia (de 22 000 à 30000 caractères espaces compris)</vt:lpstr>
    </vt:vector>
  </TitlesOfParts>
  <Company/>
  <LinksUpToDate>false</LinksUpToDate>
  <CharactersWithSpaces>7634</CharactersWithSpaces>
  <SharedDoc>false</SharedDoc>
  <HLinks>
    <vt:vector size="24" baseType="variant">
      <vt:variant>
        <vt:i4>5046385</vt:i4>
      </vt:variant>
      <vt:variant>
        <vt:i4>18</vt:i4>
      </vt:variant>
      <vt:variant>
        <vt:i4>0</vt:i4>
      </vt:variant>
      <vt:variant>
        <vt:i4>5</vt:i4>
      </vt:variant>
      <vt:variant>
        <vt:lpwstr>http://www.interaction-design.org/encyclopedia/ interaction_styles.html</vt:lpwstr>
      </vt:variant>
      <vt:variant>
        <vt:lpwstr/>
      </vt:variant>
      <vt:variant>
        <vt:i4>3604544</vt:i4>
      </vt:variant>
      <vt:variant>
        <vt:i4>6</vt:i4>
      </vt:variant>
      <vt:variant>
        <vt:i4>0</vt:i4>
      </vt:variant>
      <vt:variant>
        <vt:i4>5</vt:i4>
      </vt:variant>
      <vt:variant>
        <vt:lpwstr>mailto:prenom.nom@xxx.xx</vt:lpwstr>
      </vt:variant>
      <vt:variant>
        <vt:lpwstr/>
      </vt:variant>
      <vt:variant>
        <vt:i4>3604544</vt:i4>
      </vt:variant>
      <vt:variant>
        <vt:i4>3</vt:i4>
      </vt:variant>
      <vt:variant>
        <vt:i4>0</vt:i4>
      </vt:variant>
      <vt:variant>
        <vt:i4>5</vt:i4>
      </vt:variant>
      <vt:variant>
        <vt:lpwstr>mailto:prenom.nom@xxx.xx</vt:lpwstr>
      </vt:variant>
      <vt:variant>
        <vt:lpwstr/>
      </vt:variant>
      <vt:variant>
        <vt:i4>3997790</vt:i4>
      </vt:variant>
      <vt:variant>
        <vt:i4>0</vt:i4>
      </vt:variant>
      <vt:variant>
        <vt:i4>0</vt:i4>
      </vt:variant>
      <vt:variant>
        <vt:i4>5</vt:i4>
      </vt:variant>
      <vt:variant>
        <vt:lpwstr>mailto:prenom.nom@xxx.fr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Ludovia (de 22 000 à 30000 caractères espaces compris)</dc:title>
  <dc:subject/>
  <dc:creator>Boris Solinski</dc:creator>
  <cp:keywords/>
  <cp:lastModifiedBy>MARLÈNE VILLANOVA-OLIVER</cp:lastModifiedBy>
  <cp:revision>2</cp:revision>
  <cp:lastPrinted>2016-08-30T09:55:00Z</cp:lastPrinted>
  <dcterms:created xsi:type="dcterms:W3CDTF">2025-11-18T18:06:00Z</dcterms:created>
  <dcterms:modified xsi:type="dcterms:W3CDTF">2025-11-18T18:06:00Z</dcterms:modified>
</cp:coreProperties>
</file>